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1FD04" w14:textId="34BAD795" w:rsidR="00CA740E" w:rsidRPr="00CA0EB9" w:rsidRDefault="00BA4CA6" w:rsidP="00CA0EB9">
      <w:pPr>
        <w:ind w:left="709" w:hanging="709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A4CA6">
        <w:rPr>
          <w:rFonts w:ascii="Times New Roman" w:hAnsi="Times New Roman" w:cs="Times New Roman"/>
          <w:b/>
          <w:sz w:val="32"/>
          <w:szCs w:val="32"/>
        </w:rPr>
        <w:t>Вебінар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:</w:t>
      </w:r>
      <w:r w:rsidRPr="00BA4CA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46117" w:rsidRPr="00CA0EB9">
        <w:rPr>
          <w:rFonts w:ascii="Times New Roman" w:hAnsi="Times New Roman" w:cs="Times New Roman"/>
          <w:b/>
          <w:sz w:val="32"/>
          <w:szCs w:val="32"/>
        </w:rPr>
        <w:t>Аналізуємо норми й Порядок організації харчування в закладах дошкільної освіти</w:t>
      </w:r>
    </w:p>
    <w:p w14:paraId="5E22B7E7" w14:textId="77777777" w:rsidR="00CA740E" w:rsidRPr="00386A1A" w:rsidRDefault="00246117" w:rsidP="00386A1A">
      <w:pPr>
        <w:ind w:left="709" w:hanging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t xml:space="preserve"> </w:t>
      </w:r>
      <w:r w:rsidRPr="00386A1A">
        <w:rPr>
          <w:rFonts w:ascii="Times New Roman" w:hAnsi="Times New Roman" w:cs="Times New Roman"/>
          <w:i/>
          <w:sz w:val="28"/>
          <w:szCs w:val="28"/>
        </w:rPr>
        <w:t xml:space="preserve">Київ 2021 </w:t>
      </w:r>
    </w:p>
    <w:p w14:paraId="3BC5A03E" w14:textId="05169E12" w:rsidR="00F14C21" w:rsidRPr="00CA740E" w:rsidRDefault="00CA740E" w:rsidP="00CA740E">
      <w:pPr>
        <w:ind w:left="709" w:hanging="709"/>
        <w:rPr>
          <w:rFonts w:ascii="Times New Roman" w:hAnsi="Times New Roman" w:cs="Times New Roman"/>
          <w:sz w:val="28"/>
          <w:szCs w:val="28"/>
        </w:rPr>
      </w:pPr>
      <w:r w:rsidRPr="00CA740E">
        <w:rPr>
          <w:rFonts w:ascii="Times New Roman" w:hAnsi="Times New Roman" w:cs="Times New Roman"/>
          <w:sz w:val="28"/>
          <w:szCs w:val="28"/>
        </w:rPr>
        <w:t xml:space="preserve">  </w:t>
      </w:r>
      <w:r w:rsidR="00246117" w:rsidRPr="00CA740E">
        <w:rPr>
          <w:rFonts w:ascii="Times New Roman" w:hAnsi="Times New Roman" w:cs="Times New Roman"/>
          <w:sz w:val="28"/>
          <w:szCs w:val="28"/>
        </w:rPr>
        <w:t>Світлана НЕРЯНОВА, начальник відділу дошкільної освіти Міністерства освіти і науки України</w:t>
      </w:r>
    </w:p>
    <w:p w14:paraId="10744BAB" w14:textId="77777777" w:rsidR="00CA740E" w:rsidRPr="00A262E8" w:rsidRDefault="00246117" w:rsidP="00CA740E">
      <w:pPr>
        <w:ind w:left="709" w:hanging="709"/>
        <w:rPr>
          <w:rFonts w:ascii="Times New Roman" w:hAnsi="Times New Roman" w:cs="Times New Roman"/>
          <w:sz w:val="28"/>
          <w:szCs w:val="28"/>
        </w:rPr>
      </w:pPr>
      <w:r w:rsidRPr="00A262E8">
        <w:rPr>
          <w:rFonts w:ascii="Times New Roman" w:hAnsi="Times New Roman" w:cs="Times New Roman"/>
          <w:sz w:val="28"/>
          <w:szCs w:val="28"/>
        </w:rPr>
        <w:t xml:space="preserve">Уряд затвердив нові норми та Порядок організації харчування у закладах освіти та дитячих закладах оздоровлення та відпочинку (постанова КМУ від 24.03.2021 № 305 із змінами, внесеними згідно з Постановою КМУ № 786 від 28.07.2021) </w:t>
      </w:r>
    </w:p>
    <w:p w14:paraId="559B9500" w14:textId="046421E0" w:rsidR="00246117" w:rsidRPr="00A262E8" w:rsidRDefault="00246117" w:rsidP="00CA740E">
      <w:pPr>
        <w:ind w:left="709" w:hanging="709"/>
        <w:rPr>
          <w:rFonts w:ascii="Times New Roman" w:hAnsi="Times New Roman" w:cs="Times New Roman"/>
          <w:sz w:val="28"/>
          <w:szCs w:val="28"/>
        </w:rPr>
      </w:pPr>
      <w:r w:rsidRPr="00A262E8">
        <w:rPr>
          <w:rFonts w:ascii="Times New Roman" w:hAnsi="Times New Roman" w:cs="Times New Roman"/>
          <w:sz w:val="28"/>
          <w:szCs w:val="28"/>
        </w:rPr>
        <w:t>• Такі зміни прийняті з метою: врегулювання організації харчування дітей з огляду на принципи здорового харчування, приведення енергетичної цінності раціону, структури харчування до норм фізіологічних потреб населення в основних харчових речовинах і енергії. Що змінилося?</w:t>
      </w:r>
    </w:p>
    <w:p w14:paraId="1F548A95" w14:textId="77777777" w:rsidR="00246117" w:rsidRPr="0026577E" w:rsidRDefault="00246117" w:rsidP="00CA740E">
      <w:pPr>
        <w:ind w:left="709" w:hanging="709"/>
        <w:rPr>
          <w:rFonts w:ascii="Times New Roman" w:hAnsi="Times New Roman" w:cs="Times New Roman"/>
          <w:b/>
          <w:i/>
          <w:sz w:val="28"/>
          <w:szCs w:val="28"/>
        </w:rPr>
      </w:pPr>
      <w:r w:rsidRPr="0026577E">
        <w:rPr>
          <w:rFonts w:ascii="Times New Roman" w:hAnsi="Times New Roman" w:cs="Times New Roman"/>
          <w:b/>
          <w:i/>
          <w:sz w:val="28"/>
          <w:szCs w:val="28"/>
        </w:rPr>
        <w:t>Що змінилося?</w:t>
      </w:r>
    </w:p>
    <w:p w14:paraId="4D5E92D8" w14:textId="77777777" w:rsidR="00246117" w:rsidRPr="00A262E8" w:rsidRDefault="00246117" w:rsidP="0026577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62E8">
        <w:rPr>
          <w:rFonts w:ascii="Times New Roman" w:hAnsi="Times New Roman" w:cs="Times New Roman"/>
          <w:sz w:val="28"/>
          <w:szCs w:val="28"/>
        </w:rPr>
        <w:t>1.</w:t>
      </w:r>
      <w:r w:rsidRPr="00A262E8">
        <w:rPr>
          <w:rFonts w:ascii="Times New Roman" w:hAnsi="Times New Roman" w:cs="Times New Roman"/>
          <w:sz w:val="28"/>
          <w:szCs w:val="28"/>
        </w:rPr>
        <w:t xml:space="preserve"> Визначено способи організації харчування </w:t>
      </w:r>
    </w:p>
    <w:p w14:paraId="20F48BF4" w14:textId="77777777" w:rsidR="00246117" w:rsidRPr="00A262E8" w:rsidRDefault="00246117" w:rsidP="0026577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62E8">
        <w:rPr>
          <w:rFonts w:ascii="Times New Roman" w:hAnsi="Times New Roman" w:cs="Times New Roman"/>
          <w:sz w:val="28"/>
          <w:szCs w:val="28"/>
        </w:rPr>
        <w:t xml:space="preserve">2. </w:t>
      </w:r>
      <w:r w:rsidRPr="00A262E8">
        <w:rPr>
          <w:rFonts w:ascii="Times New Roman" w:hAnsi="Times New Roman" w:cs="Times New Roman"/>
          <w:sz w:val="28"/>
          <w:szCs w:val="28"/>
        </w:rPr>
        <w:t xml:space="preserve">Конкретизовано режим харчування </w:t>
      </w:r>
    </w:p>
    <w:p w14:paraId="7A3D0169" w14:textId="77777777" w:rsidR="00CA740E" w:rsidRPr="00A262E8" w:rsidRDefault="00246117" w:rsidP="0026577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62E8">
        <w:rPr>
          <w:rFonts w:ascii="Times New Roman" w:hAnsi="Times New Roman" w:cs="Times New Roman"/>
          <w:sz w:val="28"/>
          <w:szCs w:val="28"/>
        </w:rPr>
        <w:t xml:space="preserve">3. </w:t>
      </w:r>
      <w:r w:rsidR="00CA740E" w:rsidRPr="00A262E8">
        <w:rPr>
          <w:rFonts w:ascii="Times New Roman" w:hAnsi="Times New Roman" w:cs="Times New Roman"/>
          <w:sz w:val="28"/>
          <w:szCs w:val="28"/>
        </w:rPr>
        <w:t xml:space="preserve">Окреслено вимоги до планування меню </w:t>
      </w:r>
    </w:p>
    <w:p w14:paraId="3A9BE524" w14:textId="77777777" w:rsidR="00CA740E" w:rsidRPr="00A262E8" w:rsidRDefault="00CA740E" w:rsidP="0026577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62E8">
        <w:rPr>
          <w:rFonts w:ascii="Times New Roman" w:hAnsi="Times New Roman" w:cs="Times New Roman"/>
          <w:sz w:val="28"/>
          <w:szCs w:val="28"/>
        </w:rPr>
        <w:t xml:space="preserve">4. </w:t>
      </w:r>
      <w:r w:rsidR="00246117" w:rsidRPr="00A262E8">
        <w:rPr>
          <w:rFonts w:ascii="Times New Roman" w:hAnsi="Times New Roman" w:cs="Times New Roman"/>
          <w:sz w:val="28"/>
          <w:szCs w:val="28"/>
        </w:rPr>
        <w:t>Розписано калорійність сніданку, обіду, вечері за віковими групами: 1-4 та 4—6 (7) років</w:t>
      </w:r>
    </w:p>
    <w:p w14:paraId="37808A4C" w14:textId="4EFBF011" w:rsidR="00CA740E" w:rsidRPr="00A262E8" w:rsidRDefault="00CA740E" w:rsidP="0026577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62E8">
        <w:rPr>
          <w:rFonts w:ascii="Times New Roman" w:hAnsi="Times New Roman" w:cs="Times New Roman"/>
          <w:sz w:val="28"/>
          <w:szCs w:val="28"/>
        </w:rPr>
        <w:t xml:space="preserve">5. </w:t>
      </w:r>
      <w:r w:rsidR="00246117" w:rsidRPr="00A262E8">
        <w:rPr>
          <w:rFonts w:ascii="Times New Roman" w:hAnsi="Times New Roman" w:cs="Times New Roman"/>
          <w:sz w:val="28"/>
          <w:szCs w:val="28"/>
        </w:rPr>
        <w:t>Передбачено кількість білків, жирів і вуглеводів у стравах</w:t>
      </w:r>
    </w:p>
    <w:p w14:paraId="4B82859A" w14:textId="39FF8887" w:rsidR="00CA740E" w:rsidRPr="00A262E8" w:rsidRDefault="00CA740E" w:rsidP="0026577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62E8">
        <w:rPr>
          <w:rFonts w:ascii="Times New Roman" w:hAnsi="Times New Roman" w:cs="Times New Roman"/>
          <w:sz w:val="28"/>
          <w:szCs w:val="28"/>
        </w:rPr>
        <w:t xml:space="preserve">6. </w:t>
      </w:r>
      <w:r w:rsidR="00246117" w:rsidRPr="00A262E8">
        <w:rPr>
          <w:rFonts w:ascii="Times New Roman" w:hAnsi="Times New Roman" w:cs="Times New Roman"/>
          <w:sz w:val="28"/>
          <w:szCs w:val="28"/>
        </w:rPr>
        <w:t>Розраховано добову потребу в рідині для дітей різних вікових груп</w:t>
      </w:r>
    </w:p>
    <w:p w14:paraId="2D96AF0E" w14:textId="2D7AC196" w:rsidR="00246117" w:rsidRPr="00A262E8" w:rsidRDefault="00CA740E" w:rsidP="0026577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62E8">
        <w:rPr>
          <w:rFonts w:ascii="Times New Roman" w:hAnsi="Times New Roman" w:cs="Times New Roman"/>
          <w:sz w:val="28"/>
          <w:szCs w:val="28"/>
        </w:rPr>
        <w:t xml:space="preserve">7. </w:t>
      </w:r>
      <w:r w:rsidR="00246117" w:rsidRPr="00A262E8">
        <w:rPr>
          <w:rFonts w:ascii="Times New Roman" w:hAnsi="Times New Roman" w:cs="Times New Roman"/>
          <w:sz w:val="28"/>
          <w:szCs w:val="28"/>
        </w:rPr>
        <w:t xml:space="preserve"> Визначено, як забезпечити харчуванням дітей з особливими дієтичними потребами</w:t>
      </w:r>
    </w:p>
    <w:p w14:paraId="59615C5A" w14:textId="10E5DE2C" w:rsidR="00CA740E" w:rsidRDefault="00CA740E" w:rsidP="00CA740E"/>
    <w:p w14:paraId="5D88FBCC" w14:textId="44BEF3CB" w:rsidR="00CA740E" w:rsidRPr="00E37055" w:rsidRDefault="00CA740E" w:rsidP="00CA740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E37055">
        <w:rPr>
          <w:rFonts w:ascii="Times New Roman" w:hAnsi="Times New Roman" w:cs="Times New Roman"/>
          <w:b/>
          <w:sz w:val="32"/>
          <w:szCs w:val="32"/>
        </w:rPr>
        <w:t>Визначено способи організації харчування</w:t>
      </w:r>
    </w:p>
    <w:p w14:paraId="6CA3AA77" w14:textId="5DCF91E3" w:rsidR="00CA740E" w:rsidRPr="00241EB0" w:rsidRDefault="00CA740E" w:rsidP="004A6C8D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41EB0">
        <w:rPr>
          <w:rFonts w:ascii="Times New Roman" w:hAnsi="Times New Roman" w:cs="Times New Roman"/>
          <w:b/>
          <w:i/>
          <w:sz w:val="28"/>
          <w:szCs w:val="28"/>
        </w:rPr>
        <w:t>Спосіб 1.</w:t>
      </w:r>
      <w:r w:rsidRPr="00241EB0">
        <w:rPr>
          <w:rFonts w:ascii="Times New Roman" w:hAnsi="Times New Roman" w:cs="Times New Roman"/>
          <w:sz w:val="28"/>
          <w:szCs w:val="28"/>
        </w:rPr>
        <w:t xml:space="preserve"> Заклад освіти, тобто працівники, що входять до штатного розпису закладу, самостійно готують і реалізують готові страви. </w:t>
      </w:r>
    </w:p>
    <w:p w14:paraId="602D6E7A" w14:textId="77777777" w:rsidR="00CA740E" w:rsidRPr="00241EB0" w:rsidRDefault="00CA740E" w:rsidP="004A6C8D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41EB0">
        <w:rPr>
          <w:rFonts w:ascii="Times New Roman" w:hAnsi="Times New Roman" w:cs="Times New Roman"/>
          <w:b/>
          <w:i/>
          <w:sz w:val="28"/>
          <w:szCs w:val="28"/>
        </w:rPr>
        <w:t>Спосіб 2.</w:t>
      </w:r>
      <w:r w:rsidRPr="00241EB0">
        <w:rPr>
          <w:rFonts w:ascii="Times New Roman" w:hAnsi="Times New Roman" w:cs="Times New Roman"/>
          <w:sz w:val="28"/>
          <w:szCs w:val="28"/>
        </w:rPr>
        <w:t xml:space="preserve"> Харчування організовує постачальник харчових продуктів та/або послуг з харчування — </w:t>
      </w:r>
      <w:proofErr w:type="spellStart"/>
      <w:r w:rsidRPr="00241EB0">
        <w:rPr>
          <w:rFonts w:ascii="Times New Roman" w:hAnsi="Times New Roman" w:cs="Times New Roman"/>
          <w:sz w:val="28"/>
          <w:szCs w:val="28"/>
        </w:rPr>
        <w:t>кейтеринг</w:t>
      </w:r>
      <w:proofErr w:type="spellEnd"/>
      <w:r w:rsidRPr="00241EB0">
        <w:rPr>
          <w:rFonts w:ascii="Times New Roman" w:hAnsi="Times New Roman" w:cs="Times New Roman"/>
          <w:sz w:val="28"/>
          <w:szCs w:val="28"/>
        </w:rPr>
        <w:t xml:space="preserve"> або аутсорсинг. </w:t>
      </w:r>
    </w:p>
    <w:p w14:paraId="4B9BD219" w14:textId="33D7E911" w:rsidR="00CA740E" w:rsidRPr="00241EB0" w:rsidRDefault="00CA740E" w:rsidP="004A6C8D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41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EB0">
        <w:rPr>
          <w:rFonts w:ascii="Times New Roman" w:hAnsi="Times New Roman" w:cs="Times New Roman"/>
          <w:b/>
          <w:sz w:val="28"/>
          <w:szCs w:val="28"/>
        </w:rPr>
        <w:t>Кейтеринг</w:t>
      </w:r>
      <w:proofErr w:type="spellEnd"/>
      <w:r w:rsidRPr="00241EB0">
        <w:rPr>
          <w:rFonts w:ascii="Times New Roman" w:hAnsi="Times New Roman" w:cs="Times New Roman"/>
          <w:sz w:val="28"/>
          <w:szCs w:val="28"/>
        </w:rPr>
        <w:t xml:space="preserve"> — оператор ринку харчових продуктів готує, доставляє й реалізує страви, але не використовує матеріально-технічну базу закладу. </w:t>
      </w:r>
    </w:p>
    <w:p w14:paraId="08D5CE2A" w14:textId="77777777" w:rsidR="00A262E8" w:rsidRPr="00241EB0" w:rsidRDefault="00CA740E" w:rsidP="004A6C8D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41EB0">
        <w:rPr>
          <w:rFonts w:ascii="Times New Roman" w:hAnsi="Times New Roman" w:cs="Times New Roman"/>
          <w:sz w:val="28"/>
          <w:szCs w:val="28"/>
        </w:rPr>
        <w:t xml:space="preserve"> </w:t>
      </w:r>
      <w:r w:rsidRPr="00241EB0">
        <w:rPr>
          <w:rFonts w:ascii="Times New Roman" w:hAnsi="Times New Roman" w:cs="Times New Roman"/>
          <w:b/>
          <w:sz w:val="28"/>
          <w:szCs w:val="28"/>
        </w:rPr>
        <w:t>Аутсорсинг</w:t>
      </w:r>
      <w:r w:rsidRPr="00241EB0">
        <w:rPr>
          <w:rFonts w:ascii="Times New Roman" w:hAnsi="Times New Roman" w:cs="Times New Roman"/>
          <w:sz w:val="28"/>
          <w:szCs w:val="28"/>
        </w:rPr>
        <w:t xml:space="preserve"> — оператор ринку харчових продуктів готує та реалізує страви й використовує матеріально-технічну базу закладу. </w:t>
      </w:r>
    </w:p>
    <w:p w14:paraId="79FEF30B" w14:textId="0D52D9D5" w:rsidR="00CA740E" w:rsidRPr="00241EB0" w:rsidRDefault="00CA740E" w:rsidP="004A6C8D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41EB0">
        <w:rPr>
          <w:rFonts w:ascii="Times New Roman" w:hAnsi="Times New Roman" w:cs="Times New Roman"/>
          <w:sz w:val="28"/>
          <w:szCs w:val="28"/>
        </w:rPr>
        <w:t xml:space="preserve"> У ЗДО </w:t>
      </w:r>
      <w:proofErr w:type="spellStart"/>
      <w:r w:rsidRPr="00241EB0">
        <w:rPr>
          <w:rFonts w:ascii="Times New Roman" w:hAnsi="Times New Roman" w:cs="Times New Roman"/>
          <w:sz w:val="28"/>
          <w:szCs w:val="28"/>
        </w:rPr>
        <w:t>кейтеринг</w:t>
      </w:r>
      <w:proofErr w:type="spellEnd"/>
      <w:r w:rsidRPr="00241EB0">
        <w:rPr>
          <w:rFonts w:ascii="Times New Roman" w:hAnsi="Times New Roman" w:cs="Times New Roman"/>
          <w:sz w:val="28"/>
          <w:szCs w:val="28"/>
        </w:rPr>
        <w:t xml:space="preserve"> можна застосувати, якщо немає харчоблоку. Як виняток, можна організувати </w:t>
      </w:r>
      <w:proofErr w:type="spellStart"/>
      <w:r w:rsidRPr="00241EB0">
        <w:rPr>
          <w:rFonts w:ascii="Times New Roman" w:hAnsi="Times New Roman" w:cs="Times New Roman"/>
          <w:sz w:val="28"/>
          <w:szCs w:val="28"/>
        </w:rPr>
        <w:t>кейтеринг</w:t>
      </w:r>
      <w:proofErr w:type="spellEnd"/>
      <w:r w:rsidRPr="00241EB0">
        <w:rPr>
          <w:rFonts w:ascii="Times New Roman" w:hAnsi="Times New Roman" w:cs="Times New Roman"/>
          <w:sz w:val="28"/>
          <w:szCs w:val="28"/>
        </w:rPr>
        <w:t xml:space="preserve"> на час проведення </w:t>
      </w:r>
      <w:r w:rsidRPr="00241EB0">
        <w:rPr>
          <w:rFonts w:ascii="Times New Roman" w:hAnsi="Times New Roman" w:cs="Times New Roman"/>
          <w:sz w:val="28"/>
          <w:szCs w:val="28"/>
        </w:rPr>
        <w:lastRenderedPageBreak/>
        <w:t>ремонтних робіт — реконструкції, капітального ремонту харчоблоку закладу та ремонту чи придбання технологічного обладнання, що використовується на харчоблоці закладу</w:t>
      </w:r>
    </w:p>
    <w:p w14:paraId="6803426B" w14:textId="77777777" w:rsidR="00CA740E" w:rsidRDefault="00CA740E" w:rsidP="00CA740E">
      <w:pPr>
        <w:pStyle w:val="a3"/>
      </w:pPr>
    </w:p>
    <w:p w14:paraId="676862B6" w14:textId="411ECF49" w:rsidR="00CA740E" w:rsidRPr="00E37055" w:rsidRDefault="00CA740E" w:rsidP="00CA740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E37055">
        <w:rPr>
          <w:rFonts w:ascii="Times New Roman" w:hAnsi="Times New Roman" w:cs="Times New Roman"/>
          <w:b/>
          <w:sz w:val="32"/>
          <w:szCs w:val="32"/>
        </w:rPr>
        <w:t>Конкретизовано режим харчування</w:t>
      </w:r>
    </w:p>
    <w:p w14:paraId="126ED645" w14:textId="7997F5A5" w:rsidR="00CA740E" w:rsidRPr="001A2E33" w:rsidRDefault="00CA740E" w:rsidP="004A6C8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1436">
        <w:rPr>
          <w:rFonts w:ascii="Times New Roman" w:hAnsi="Times New Roman" w:cs="Times New Roman"/>
          <w:b/>
          <w:sz w:val="28"/>
          <w:szCs w:val="28"/>
        </w:rPr>
        <w:t>Режим/кратність</w:t>
      </w:r>
      <w:r w:rsidRPr="001A2E33">
        <w:rPr>
          <w:rFonts w:ascii="Times New Roman" w:hAnsi="Times New Roman" w:cs="Times New Roman"/>
          <w:sz w:val="28"/>
          <w:szCs w:val="28"/>
        </w:rPr>
        <w:t xml:space="preserve"> харчування залежить від </w:t>
      </w:r>
      <w:r w:rsidRPr="00171436">
        <w:rPr>
          <w:rFonts w:ascii="Times New Roman" w:hAnsi="Times New Roman" w:cs="Times New Roman"/>
          <w:b/>
          <w:sz w:val="28"/>
          <w:szCs w:val="28"/>
        </w:rPr>
        <w:t>режиму роботи</w:t>
      </w:r>
      <w:r w:rsidRPr="001A2E33">
        <w:rPr>
          <w:rFonts w:ascii="Times New Roman" w:hAnsi="Times New Roman" w:cs="Times New Roman"/>
          <w:sz w:val="28"/>
          <w:szCs w:val="28"/>
        </w:rPr>
        <w:t xml:space="preserve"> ЗДО та </w:t>
      </w:r>
      <w:r w:rsidRPr="00171436">
        <w:rPr>
          <w:rFonts w:ascii="Times New Roman" w:hAnsi="Times New Roman" w:cs="Times New Roman"/>
          <w:b/>
          <w:sz w:val="28"/>
          <w:szCs w:val="28"/>
        </w:rPr>
        <w:t>часу</w:t>
      </w:r>
      <w:r w:rsidRPr="001A2E33">
        <w:rPr>
          <w:rFonts w:ascii="Times New Roman" w:hAnsi="Times New Roman" w:cs="Times New Roman"/>
          <w:sz w:val="28"/>
          <w:szCs w:val="28"/>
        </w:rPr>
        <w:t xml:space="preserve">, який дитина проводить у ньому: • понад 4 год — одно- або дворазове, сніданок та/або обід; • 12 год і менше, але понад 8 год — триразове; • понад 12 год — чотириразове, зокрема вечеря з 18:30 до 19:00; • цілодобово — п’ятиразове із щонайменше триразовим споживанням гарячої їжі (сніданок, другий сніданок, обід, підвечірок, вечеря). • </w:t>
      </w:r>
      <w:r w:rsidRPr="00C6000F">
        <w:rPr>
          <w:rFonts w:ascii="Times New Roman" w:hAnsi="Times New Roman" w:cs="Times New Roman"/>
          <w:b/>
          <w:sz w:val="28"/>
          <w:szCs w:val="28"/>
        </w:rPr>
        <w:t xml:space="preserve">Орієнтовний графік прийомів їжі за 3-разового харчування ясла: </w:t>
      </w:r>
      <w:r w:rsidRPr="00C6000F">
        <w:rPr>
          <w:rFonts w:ascii="Times New Roman" w:hAnsi="Times New Roman" w:cs="Times New Roman"/>
          <w:sz w:val="28"/>
          <w:szCs w:val="28"/>
        </w:rPr>
        <w:t xml:space="preserve">сніданок </w:t>
      </w:r>
      <w:r w:rsidRPr="001A2E33">
        <w:rPr>
          <w:rFonts w:ascii="Times New Roman" w:hAnsi="Times New Roman" w:cs="Times New Roman"/>
          <w:sz w:val="28"/>
          <w:szCs w:val="28"/>
        </w:rPr>
        <w:t xml:space="preserve">— 08:00—08:20 </w:t>
      </w:r>
      <w:r w:rsidRPr="00C6000F">
        <w:rPr>
          <w:rFonts w:ascii="Times New Roman" w:hAnsi="Times New Roman" w:cs="Times New Roman"/>
          <w:sz w:val="28"/>
          <w:szCs w:val="28"/>
        </w:rPr>
        <w:t>обід</w:t>
      </w:r>
      <w:r w:rsidRPr="001A2E33">
        <w:rPr>
          <w:rFonts w:ascii="Times New Roman" w:hAnsi="Times New Roman" w:cs="Times New Roman"/>
          <w:sz w:val="28"/>
          <w:szCs w:val="28"/>
        </w:rPr>
        <w:t xml:space="preserve"> — 11:30—12:00 </w:t>
      </w:r>
      <w:r w:rsidRPr="00C6000F">
        <w:rPr>
          <w:rFonts w:ascii="Times New Roman" w:hAnsi="Times New Roman" w:cs="Times New Roman"/>
          <w:sz w:val="28"/>
          <w:szCs w:val="28"/>
        </w:rPr>
        <w:t>вечеря</w:t>
      </w:r>
      <w:r w:rsidRPr="00C600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2E33">
        <w:rPr>
          <w:rFonts w:ascii="Times New Roman" w:hAnsi="Times New Roman" w:cs="Times New Roman"/>
          <w:sz w:val="28"/>
          <w:szCs w:val="28"/>
        </w:rPr>
        <w:t xml:space="preserve">— 15:30—16:00 </w:t>
      </w:r>
      <w:r w:rsidRPr="00C6000F">
        <w:rPr>
          <w:rFonts w:ascii="Times New Roman" w:hAnsi="Times New Roman" w:cs="Times New Roman"/>
          <w:b/>
          <w:sz w:val="28"/>
          <w:szCs w:val="28"/>
        </w:rPr>
        <w:t>садок:</w:t>
      </w:r>
      <w:r w:rsidRPr="001A2E33">
        <w:rPr>
          <w:rFonts w:ascii="Times New Roman" w:hAnsi="Times New Roman" w:cs="Times New Roman"/>
          <w:sz w:val="28"/>
          <w:szCs w:val="28"/>
        </w:rPr>
        <w:t xml:space="preserve"> сніданок — 08:30—08:50 обід — 12:30—13:00 вечеря — 16:30—16:50</w:t>
      </w:r>
    </w:p>
    <w:p w14:paraId="2100EA36" w14:textId="77777777" w:rsidR="00CA740E" w:rsidRPr="001A2E33" w:rsidRDefault="00CA740E" w:rsidP="00CA740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5B7AB55" w14:textId="29149CE8" w:rsidR="00CA740E" w:rsidRPr="00E37055" w:rsidRDefault="00CA740E" w:rsidP="00CA740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E37055">
        <w:rPr>
          <w:rFonts w:ascii="Times New Roman" w:hAnsi="Times New Roman" w:cs="Times New Roman"/>
          <w:b/>
          <w:sz w:val="32"/>
          <w:szCs w:val="32"/>
        </w:rPr>
        <w:t>Окреслено вимоги до планування меню</w:t>
      </w:r>
    </w:p>
    <w:p w14:paraId="499EB92E" w14:textId="77777777" w:rsidR="00FA5C85" w:rsidRPr="00C6000F" w:rsidRDefault="00CA740E" w:rsidP="004A6C8D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A2E33">
        <w:rPr>
          <w:rFonts w:ascii="Times New Roman" w:hAnsi="Times New Roman" w:cs="Times New Roman"/>
          <w:sz w:val="28"/>
          <w:szCs w:val="28"/>
        </w:rPr>
        <w:t xml:space="preserve">Щоб забезпечити різноманітність харчування, потрібно скласти </w:t>
      </w:r>
      <w:r w:rsidRPr="00C6000F">
        <w:rPr>
          <w:rFonts w:ascii="Times New Roman" w:hAnsi="Times New Roman" w:cs="Times New Roman"/>
          <w:b/>
          <w:i/>
          <w:sz w:val="28"/>
          <w:szCs w:val="28"/>
        </w:rPr>
        <w:t xml:space="preserve">примірне чотиритижневе сезонне меню. </w:t>
      </w:r>
    </w:p>
    <w:p w14:paraId="62E437D3" w14:textId="77777777" w:rsidR="00FA5C85" w:rsidRPr="00C6000F" w:rsidRDefault="00CA740E" w:rsidP="004A6C8D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A2E33">
        <w:rPr>
          <w:rFonts w:ascii="Times New Roman" w:hAnsi="Times New Roman" w:cs="Times New Roman"/>
          <w:sz w:val="28"/>
          <w:szCs w:val="28"/>
        </w:rPr>
        <w:t xml:space="preserve">• Включення окремих страв до щоденного раціону, калорійність окремих прийомів їжі, мінімальні вимоги до режиму (кратності) приймання в їжу овочів, фруктів, м’яса, риби, яєць, горіхів, бобових та інших продуктів </w:t>
      </w:r>
      <w:r w:rsidRPr="00C6000F">
        <w:rPr>
          <w:rFonts w:ascii="Times New Roman" w:hAnsi="Times New Roman" w:cs="Times New Roman"/>
          <w:b/>
          <w:i/>
          <w:sz w:val="28"/>
          <w:szCs w:val="28"/>
        </w:rPr>
        <w:t>повинні відповідати нормам харчування.</w:t>
      </w:r>
    </w:p>
    <w:p w14:paraId="406E2899" w14:textId="77777777" w:rsidR="00FA5C85" w:rsidRDefault="00CA740E" w:rsidP="004A6C8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A2E33">
        <w:rPr>
          <w:rFonts w:ascii="Times New Roman" w:hAnsi="Times New Roman" w:cs="Times New Roman"/>
          <w:sz w:val="28"/>
          <w:szCs w:val="28"/>
        </w:rPr>
        <w:t xml:space="preserve"> • Дозволяється використовувати меню, рекомендоване МОЗ, без погодження з територіальним органом </w:t>
      </w:r>
      <w:proofErr w:type="spellStart"/>
      <w:r w:rsidRPr="001A2E33">
        <w:rPr>
          <w:rFonts w:ascii="Times New Roman" w:hAnsi="Times New Roman" w:cs="Times New Roman"/>
          <w:sz w:val="28"/>
          <w:szCs w:val="28"/>
        </w:rPr>
        <w:t>Держпродспоживслужби</w:t>
      </w:r>
      <w:proofErr w:type="spellEnd"/>
      <w:r w:rsidRPr="001A2E3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9D290C" w14:textId="77777777" w:rsidR="00FA5C85" w:rsidRDefault="00CA740E" w:rsidP="004A6C8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A2E33">
        <w:rPr>
          <w:rFonts w:ascii="Times New Roman" w:hAnsi="Times New Roman" w:cs="Times New Roman"/>
          <w:sz w:val="28"/>
          <w:szCs w:val="28"/>
        </w:rPr>
        <w:t xml:space="preserve">• </w:t>
      </w:r>
      <w:r w:rsidRPr="00C6000F">
        <w:rPr>
          <w:rFonts w:ascii="Times New Roman" w:hAnsi="Times New Roman" w:cs="Times New Roman"/>
          <w:b/>
          <w:i/>
          <w:sz w:val="28"/>
          <w:szCs w:val="28"/>
        </w:rPr>
        <w:t xml:space="preserve">Засновник </w:t>
      </w:r>
      <w:r w:rsidRPr="001A2E33">
        <w:rPr>
          <w:rFonts w:ascii="Times New Roman" w:hAnsi="Times New Roman" w:cs="Times New Roman"/>
          <w:sz w:val="28"/>
          <w:szCs w:val="28"/>
        </w:rPr>
        <w:t xml:space="preserve">державних і комунальних закладів освіти також </w:t>
      </w:r>
      <w:r w:rsidRPr="00C6000F">
        <w:rPr>
          <w:rFonts w:ascii="Times New Roman" w:hAnsi="Times New Roman" w:cs="Times New Roman"/>
          <w:b/>
          <w:i/>
          <w:sz w:val="28"/>
          <w:szCs w:val="28"/>
        </w:rPr>
        <w:t>може забезпечити розроблення меню</w:t>
      </w:r>
      <w:r w:rsidRPr="001A2E33">
        <w:rPr>
          <w:rFonts w:ascii="Times New Roman" w:hAnsi="Times New Roman" w:cs="Times New Roman"/>
          <w:sz w:val="28"/>
          <w:szCs w:val="28"/>
        </w:rPr>
        <w:t xml:space="preserve"> як </w:t>
      </w:r>
      <w:r w:rsidRPr="00C6000F">
        <w:rPr>
          <w:rFonts w:ascii="Times New Roman" w:hAnsi="Times New Roman" w:cs="Times New Roman"/>
          <w:b/>
          <w:i/>
          <w:sz w:val="28"/>
          <w:szCs w:val="28"/>
        </w:rPr>
        <w:t>для одного</w:t>
      </w:r>
      <w:r w:rsidRPr="001A2E33">
        <w:rPr>
          <w:rFonts w:ascii="Times New Roman" w:hAnsi="Times New Roman" w:cs="Times New Roman"/>
          <w:sz w:val="28"/>
          <w:szCs w:val="28"/>
        </w:rPr>
        <w:t xml:space="preserve"> окремого закладу, так і </w:t>
      </w:r>
      <w:r w:rsidRPr="00C6000F">
        <w:rPr>
          <w:rFonts w:ascii="Times New Roman" w:hAnsi="Times New Roman" w:cs="Times New Roman"/>
          <w:b/>
          <w:i/>
          <w:sz w:val="28"/>
          <w:szCs w:val="28"/>
        </w:rPr>
        <w:t>для групи</w:t>
      </w:r>
      <w:r w:rsidRPr="001A2E33">
        <w:rPr>
          <w:rFonts w:ascii="Times New Roman" w:hAnsi="Times New Roman" w:cs="Times New Roman"/>
          <w:sz w:val="28"/>
          <w:szCs w:val="28"/>
        </w:rPr>
        <w:t xml:space="preserve"> таких закладів. </w:t>
      </w:r>
    </w:p>
    <w:p w14:paraId="40C179BE" w14:textId="77777777" w:rsidR="00FA5C85" w:rsidRDefault="00CA740E" w:rsidP="004A6C8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A2E33">
        <w:rPr>
          <w:rFonts w:ascii="Times New Roman" w:hAnsi="Times New Roman" w:cs="Times New Roman"/>
          <w:sz w:val="28"/>
          <w:szCs w:val="28"/>
        </w:rPr>
        <w:t xml:space="preserve">• Примірне чотиритижневе сезонне меню може складатися медичним працівником закладу дошкільної освіти та затверджуватися керівником такого закладу. </w:t>
      </w:r>
    </w:p>
    <w:p w14:paraId="1026C022" w14:textId="77777777" w:rsidR="00FA5C85" w:rsidRDefault="00CA740E" w:rsidP="004A6C8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A2E33">
        <w:rPr>
          <w:rFonts w:ascii="Times New Roman" w:hAnsi="Times New Roman" w:cs="Times New Roman"/>
          <w:sz w:val="28"/>
          <w:szCs w:val="28"/>
        </w:rPr>
        <w:t xml:space="preserve">• У разі постачання до закладу дошкільної освіти готових страв та/або послуг з харчування примірне чотиритижневе сезонне меню може складатися постачальником послуг з харчування (технологом, завідувачем виробництва) та затверджуватися керівником оператора ринку харчових продуктів, що здійснює постачання готових страв та/або послуг з харчування. </w:t>
      </w:r>
    </w:p>
    <w:p w14:paraId="38EE4D34" w14:textId="39A596C4" w:rsidR="00CA740E" w:rsidRPr="00C6000F" w:rsidRDefault="00CA740E" w:rsidP="004A6C8D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A2E33">
        <w:rPr>
          <w:rFonts w:ascii="Times New Roman" w:hAnsi="Times New Roman" w:cs="Times New Roman"/>
          <w:sz w:val="28"/>
          <w:szCs w:val="28"/>
        </w:rPr>
        <w:t xml:space="preserve">• Примірне чотиритижневе сезонне меню можна використовувати після погодження з територіальним органом </w:t>
      </w:r>
      <w:proofErr w:type="spellStart"/>
      <w:r w:rsidRPr="00C6000F">
        <w:rPr>
          <w:rFonts w:ascii="Times New Roman" w:hAnsi="Times New Roman" w:cs="Times New Roman"/>
          <w:b/>
          <w:i/>
          <w:sz w:val="28"/>
          <w:szCs w:val="28"/>
        </w:rPr>
        <w:t>Держпродспоживслужби</w:t>
      </w:r>
      <w:proofErr w:type="spellEnd"/>
      <w:r w:rsidRPr="00C6000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2095C2CF" w14:textId="2C5F3E5E" w:rsidR="00FA5C85" w:rsidRPr="00C6000F" w:rsidRDefault="00FA5C85" w:rsidP="00CA740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14:paraId="5A31CAA8" w14:textId="43387B27" w:rsidR="00FA5C85" w:rsidRPr="00E37055" w:rsidRDefault="00FA5C85" w:rsidP="00FA5C8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E37055">
        <w:rPr>
          <w:rFonts w:ascii="Times New Roman" w:hAnsi="Times New Roman" w:cs="Times New Roman"/>
          <w:b/>
          <w:i/>
          <w:sz w:val="32"/>
          <w:szCs w:val="32"/>
        </w:rPr>
        <w:lastRenderedPageBreak/>
        <w:t>Розписано калорійність сніданку, обіду та вечері за віковими групами:</w:t>
      </w:r>
      <w:r w:rsidRPr="00E37055">
        <w:rPr>
          <w:rFonts w:ascii="Times New Roman" w:hAnsi="Times New Roman" w:cs="Times New Roman"/>
          <w:sz w:val="32"/>
          <w:szCs w:val="32"/>
        </w:rPr>
        <w:t xml:space="preserve"> </w:t>
      </w:r>
      <w:r w:rsidRPr="00E37055">
        <w:rPr>
          <w:rFonts w:ascii="Times New Roman" w:hAnsi="Times New Roman" w:cs="Times New Roman"/>
          <w:b/>
          <w:sz w:val="32"/>
          <w:szCs w:val="32"/>
        </w:rPr>
        <w:t xml:space="preserve">1-4 та 4—6 (7) років </w:t>
      </w:r>
    </w:p>
    <w:p w14:paraId="77097448" w14:textId="77777777" w:rsidR="00FA5C85" w:rsidRPr="00291E9E" w:rsidRDefault="00FA5C85" w:rsidP="004A6C8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1E9E">
        <w:rPr>
          <w:rFonts w:ascii="Times New Roman" w:hAnsi="Times New Roman" w:cs="Times New Roman"/>
          <w:sz w:val="28"/>
          <w:szCs w:val="28"/>
        </w:rPr>
        <w:t xml:space="preserve">• </w:t>
      </w:r>
      <w:r w:rsidRPr="00C6000F">
        <w:rPr>
          <w:rFonts w:ascii="Times New Roman" w:hAnsi="Times New Roman" w:cs="Times New Roman"/>
          <w:b/>
          <w:i/>
          <w:sz w:val="28"/>
          <w:szCs w:val="28"/>
        </w:rPr>
        <w:t>Енергетична та поживна</w:t>
      </w:r>
      <w:r w:rsidRPr="00291E9E">
        <w:rPr>
          <w:rFonts w:ascii="Times New Roman" w:hAnsi="Times New Roman" w:cs="Times New Roman"/>
          <w:sz w:val="28"/>
          <w:szCs w:val="28"/>
        </w:rPr>
        <w:t xml:space="preserve"> </w:t>
      </w:r>
      <w:r w:rsidRPr="00C6000F">
        <w:rPr>
          <w:rFonts w:ascii="Times New Roman" w:hAnsi="Times New Roman" w:cs="Times New Roman"/>
          <w:b/>
          <w:i/>
          <w:sz w:val="28"/>
          <w:szCs w:val="28"/>
        </w:rPr>
        <w:t>цінність</w:t>
      </w:r>
      <w:r w:rsidRPr="00291E9E">
        <w:rPr>
          <w:rFonts w:ascii="Times New Roman" w:hAnsi="Times New Roman" w:cs="Times New Roman"/>
          <w:sz w:val="28"/>
          <w:szCs w:val="28"/>
        </w:rPr>
        <w:t xml:space="preserve"> їжі у закладі повинна відповідати загальним </w:t>
      </w:r>
      <w:r w:rsidRPr="00C6000F">
        <w:rPr>
          <w:rFonts w:ascii="Times New Roman" w:hAnsi="Times New Roman" w:cs="Times New Roman"/>
          <w:b/>
          <w:i/>
          <w:sz w:val="28"/>
          <w:szCs w:val="28"/>
        </w:rPr>
        <w:t xml:space="preserve">віковим </w:t>
      </w:r>
      <w:r w:rsidRPr="00291E9E">
        <w:rPr>
          <w:rFonts w:ascii="Times New Roman" w:hAnsi="Times New Roman" w:cs="Times New Roman"/>
          <w:sz w:val="28"/>
          <w:szCs w:val="28"/>
        </w:rPr>
        <w:t xml:space="preserve">потребам дітей згідно з нормами фізіологічних потреб в основних харчових речовинах та енергії, визначеними МОЗ. </w:t>
      </w:r>
    </w:p>
    <w:p w14:paraId="7840EBCA" w14:textId="77777777" w:rsidR="00FA5C85" w:rsidRPr="00291E9E" w:rsidRDefault="00FA5C85" w:rsidP="004A6C8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1E9E">
        <w:rPr>
          <w:rFonts w:ascii="Times New Roman" w:hAnsi="Times New Roman" w:cs="Times New Roman"/>
          <w:sz w:val="28"/>
          <w:szCs w:val="28"/>
        </w:rPr>
        <w:t xml:space="preserve">• Потрібно </w:t>
      </w:r>
      <w:r w:rsidRPr="00C6000F">
        <w:rPr>
          <w:rFonts w:ascii="Times New Roman" w:hAnsi="Times New Roman" w:cs="Times New Roman"/>
          <w:b/>
          <w:i/>
          <w:sz w:val="28"/>
          <w:szCs w:val="28"/>
        </w:rPr>
        <w:t>планувати частку калорійності</w:t>
      </w:r>
      <w:r w:rsidRPr="00291E9E">
        <w:rPr>
          <w:rFonts w:ascii="Times New Roman" w:hAnsi="Times New Roman" w:cs="Times New Roman"/>
          <w:sz w:val="28"/>
          <w:szCs w:val="28"/>
        </w:rPr>
        <w:t xml:space="preserve"> їжі у загальних енергетичних потребах </w:t>
      </w:r>
      <w:r w:rsidRPr="00C6000F">
        <w:rPr>
          <w:rFonts w:ascii="Times New Roman" w:hAnsi="Times New Roman" w:cs="Times New Roman"/>
          <w:b/>
          <w:i/>
          <w:sz w:val="28"/>
          <w:szCs w:val="28"/>
        </w:rPr>
        <w:t>залежно від режиму (кратності)</w:t>
      </w:r>
      <w:r w:rsidRPr="00291E9E">
        <w:rPr>
          <w:rFonts w:ascii="Times New Roman" w:hAnsi="Times New Roman" w:cs="Times New Roman"/>
          <w:sz w:val="28"/>
          <w:szCs w:val="28"/>
        </w:rPr>
        <w:t xml:space="preserve"> харчування в закладі. </w:t>
      </w:r>
    </w:p>
    <w:p w14:paraId="112C9BDD" w14:textId="77777777" w:rsidR="00FA5C85" w:rsidRPr="00C6000F" w:rsidRDefault="00FA5C85" w:rsidP="004A6C8D">
      <w:pPr>
        <w:pStyle w:val="a3"/>
        <w:spacing w:line="276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91E9E">
        <w:rPr>
          <w:rFonts w:ascii="Times New Roman" w:hAnsi="Times New Roman" w:cs="Times New Roman"/>
          <w:sz w:val="28"/>
          <w:szCs w:val="28"/>
        </w:rPr>
        <w:t xml:space="preserve">• Якщо дитина отримує лише </w:t>
      </w:r>
      <w:r w:rsidRPr="00C6000F">
        <w:rPr>
          <w:rFonts w:ascii="Times New Roman" w:hAnsi="Times New Roman" w:cs="Times New Roman"/>
          <w:b/>
          <w:i/>
          <w:sz w:val="28"/>
          <w:szCs w:val="28"/>
        </w:rPr>
        <w:t>сніданок у ЗДО</w:t>
      </w:r>
      <w:r w:rsidRPr="00291E9E">
        <w:rPr>
          <w:rFonts w:ascii="Times New Roman" w:hAnsi="Times New Roman" w:cs="Times New Roman"/>
          <w:sz w:val="28"/>
          <w:szCs w:val="28"/>
        </w:rPr>
        <w:t xml:space="preserve">, він має становити </w:t>
      </w:r>
      <w:r w:rsidRPr="00C6000F">
        <w:rPr>
          <w:rFonts w:ascii="Times New Roman" w:hAnsi="Times New Roman" w:cs="Times New Roman"/>
          <w:b/>
          <w:color w:val="C00000"/>
          <w:sz w:val="28"/>
          <w:szCs w:val="28"/>
        </w:rPr>
        <w:t>25–30%</w:t>
      </w:r>
      <w:r w:rsidRPr="00C6000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291E9E">
        <w:rPr>
          <w:rFonts w:ascii="Times New Roman" w:hAnsi="Times New Roman" w:cs="Times New Roman"/>
          <w:sz w:val="28"/>
          <w:szCs w:val="28"/>
        </w:rPr>
        <w:t xml:space="preserve">добової потреби, відповідна частка для </w:t>
      </w:r>
      <w:r w:rsidRPr="00E37055">
        <w:rPr>
          <w:rFonts w:ascii="Times New Roman" w:hAnsi="Times New Roman" w:cs="Times New Roman"/>
          <w:b/>
          <w:i/>
          <w:sz w:val="28"/>
          <w:szCs w:val="28"/>
        </w:rPr>
        <w:t>обіду</w:t>
      </w:r>
      <w:r w:rsidRPr="00291E9E">
        <w:rPr>
          <w:rFonts w:ascii="Times New Roman" w:hAnsi="Times New Roman" w:cs="Times New Roman"/>
          <w:sz w:val="28"/>
          <w:szCs w:val="28"/>
        </w:rPr>
        <w:t xml:space="preserve"> збільшується до </w:t>
      </w:r>
      <w:r w:rsidRPr="00C6000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30–35%. </w:t>
      </w:r>
    </w:p>
    <w:p w14:paraId="624D6755" w14:textId="77777777" w:rsidR="00E37055" w:rsidRDefault="00FA5C85" w:rsidP="004A6C8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1E9E">
        <w:rPr>
          <w:rFonts w:ascii="Times New Roman" w:hAnsi="Times New Roman" w:cs="Times New Roman"/>
          <w:sz w:val="28"/>
          <w:szCs w:val="28"/>
        </w:rPr>
        <w:t xml:space="preserve">• Орієнтовну </w:t>
      </w:r>
      <w:r w:rsidRPr="00E37055">
        <w:rPr>
          <w:rFonts w:ascii="Times New Roman" w:hAnsi="Times New Roman" w:cs="Times New Roman"/>
          <w:b/>
          <w:i/>
          <w:sz w:val="28"/>
          <w:szCs w:val="28"/>
        </w:rPr>
        <w:t>кількість калорій</w:t>
      </w:r>
      <w:r w:rsidRPr="00291E9E">
        <w:rPr>
          <w:rFonts w:ascii="Times New Roman" w:hAnsi="Times New Roman" w:cs="Times New Roman"/>
          <w:sz w:val="28"/>
          <w:szCs w:val="28"/>
        </w:rPr>
        <w:t xml:space="preserve"> на сніданок, обід та вечерю, добову калорійність для різних вікових груп наведено </w:t>
      </w:r>
      <w:r w:rsidRPr="00E37055">
        <w:rPr>
          <w:rFonts w:ascii="Times New Roman" w:hAnsi="Times New Roman" w:cs="Times New Roman"/>
          <w:b/>
          <w:i/>
          <w:sz w:val="28"/>
          <w:szCs w:val="28"/>
        </w:rPr>
        <w:t>у табл. 1</w:t>
      </w:r>
      <w:r w:rsidRPr="00291E9E">
        <w:rPr>
          <w:rFonts w:ascii="Times New Roman" w:hAnsi="Times New Roman" w:cs="Times New Roman"/>
          <w:sz w:val="28"/>
          <w:szCs w:val="28"/>
        </w:rPr>
        <w:t xml:space="preserve"> до норм харчування. </w:t>
      </w:r>
    </w:p>
    <w:p w14:paraId="6209F1A1" w14:textId="77777777" w:rsidR="00E37055" w:rsidRDefault="00E37055" w:rsidP="004A6C8D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14:paraId="58A29AFE" w14:textId="5ACC1336" w:rsidR="00FA5C85" w:rsidRPr="00E37055" w:rsidRDefault="00FA5C85" w:rsidP="00FA5C85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E37055">
        <w:rPr>
          <w:rFonts w:ascii="Times New Roman" w:hAnsi="Times New Roman" w:cs="Times New Roman"/>
          <w:b/>
          <w:sz w:val="32"/>
          <w:szCs w:val="32"/>
        </w:rPr>
        <w:t>5. Передбачено кількість білків, жирів і вуглеводів, яка має бути у стравах.</w:t>
      </w:r>
    </w:p>
    <w:p w14:paraId="153E8F7C" w14:textId="77777777" w:rsidR="00FA5C85" w:rsidRPr="00291E9E" w:rsidRDefault="00FA5C85" w:rsidP="004A6C8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1E9E">
        <w:rPr>
          <w:rFonts w:ascii="Times New Roman" w:hAnsi="Times New Roman" w:cs="Times New Roman"/>
          <w:sz w:val="28"/>
          <w:szCs w:val="28"/>
        </w:rPr>
        <w:t xml:space="preserve"> • М’ясо, риба, молоко та молочні продукти, яйця, бобові та горіхи є </w:t>
      </w:r>
      <w:r w:rsidRPr="00E37055">
        <w:rPr>
          <w:rFonts w:ascii="Times New Roman" w:hAnsi="Times New Roman" w:cs="Times New Roman"/>
          <w:b/>
          <w:i/>
          <w:sz w:val="28"/>
          <w:szCs w:val="28"/>
        </w:rPr>
        <w:t xml:space="preserve">основними </w:t>
      </w:r>
      <w:r w:rsidRPr="00291E9E">
        <w:rPr>
          <w:rFonts w:ascii="Times New Roman" w:hAnsi="Times New Roman" w:cs="Times New Roman"/>
          <w:sz w:val="28"/>
          <w:szCs w:val="28"/>
        </w:rPr>
        <w:t xml:space="preserve">джерелами </w:t>
      </w:r>
      <w:r w:rsidRPr="00E37055">
        <w:rPr>
          <w:rFonts w:ascii="Times New Roman" w:hAnsi="Times New Roman" w:cs="Times New Roman"/>
          <w:b/>
          <w:i/>
          <w:sz w:val="28"/>
          <w:szCs w:val="28"/>
        </w:rPr>
        <w:t>білку</w:t>
      </w:r>
      <w:r w:rsidRPr="00291E9E">
        <w:rPr>
          <w:rFonts w:ascii="Times New Roman" w:hAnsi="Times New Roman" w:cs="Times New Roman"/>
          <w:sz w:val="28"/>
          <w:szCs w:val="28"/>
        </w:rPr>
        <w:t xml:space="preserve">. </w:t>
      </w:r>
      <w:r w:rsidRPr="00BA4CA6">
        <w:rPr>
          <w:rFonts w:ascii="Times New Roman" w:hAnsi="Times New Roman" w:cs="Times New Roman"/>
          <w:b/>
          <w:sz w:val="28"/>
          <w:szCs w:val="28"/>
        </w:rPr>
        <w:t>Додатковим</w:t>
      </w:r>
      <w:r w:rsidRPr="00291E9E">
        <w:rPr>
          <w:rFonts w:ascii="Times New Roman" w:hAnsi="Times New Roman" w:cs="Times New Roman"/>
          <w:sz w:val="28"/>
          <w:szCs w:val="28"/>
        </w:rPr>
        <w:t xml:space="preserve"> джерелом корисних білків є злакові продукти. Кількість білків для сніданку, обіду та вечері, а також </w:t>
      </w:r>
      <w:r w:rsidRPr="00BA4CA6">
        <w:rPr>
          <w:rFonts w:ascii="Times New Roman" w:hAnsi="Times New Roman" w:cs="Times New Roman"/>
          <w:b/>
          <w:sz w:val="28"/>
          <w:szCs w:val="28"/>
        </w:rPr>
        <w:t>добова потреба в білку</w:t>
      </w:r>
      <w:r w:rsidRPr="00291E9E">
        <w:rPr>
          <w:rFonts w:ascii="Times New Roman" w:hAnsi="Times New Roman" w:cs="Times New Roman"/>
          <w:sz w:val="28"/>
          <w:szCs w:val="28"/>
        </w:rPr>
        <w:t xml:space="preserve"> для різних вікових груп – </w:t>
      </w:r>
      <w:r w:rsidRPr="00BA4CA6">
        <w:rPr>
          <w:rFonts w:ascii="Times New Roman" w:hAnsi="Times New Roman" w:cs="Times New Roman"/>
          <w:b/>
          <w:i/>
          <w:sz w:val="28"/>
          <w:szCs w:val="28"/>
        </w:rPr>
        <w:t>у табл. 2</w:t>
      </w:r>
      <w:r w:rsidRPr="00291E9E">
        <w:rPr>
          <w:rFonts w:ascii="Times New Roman" w:hAnsi="Times New Roman" w:cs="Times New Roman"/>
          <w:sz w:val="28"/>
          <w:szCs w:val="28"/>
        </w:rPr>
        <w:t xml:space="preserve"> до норм харчування.</w:t>
      </w:r>
    </w:p>
    <w:p w14:paraId="2B353A74" w14:textId="77777777" w:rsidR="00FA5C85" w:rsidRPr="00291E9E" w:rsidRDefault="00FA5C85" w:rsidP="004A6C8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1E9E">
        <w:rPr>
          <w:rFonts w:ascii="Times New Roman" w:hAnsi="Times New Roman" w:cs="Times New Roman"/>
          <w:sz w:val="28"/>
          <w:szCs w:val="28"/>
        </w:rPr>
        <w:t xml:space="preserve"> • Загальна кількість </w:t>
      </w:r>
      <w:r w:rsidRPr="00BA4CA6">
        <w:rPr>
          <w:rFonts w:ascii="Times New Roman" w:hAnsi="Times New Roman" w:cs="Times New Roman"/>
          <w:b/>
          <w:sz w:val="28"/>
          <w:szCs w:val="28"/>
        </w:rPr>
        <w:t>жирів</w:t>
      </w:r>
      <w:r w:rsidRPr="00291E9E">
        <w:rPr>
          <w:rFonts w:ascii="Times New Roman" w:hAnsi="Times New Roman" w:cs="Times New Roman"/>
          <w:sz w:val="28"/>
          <w:szCs w:val="28"/>
        </w:rPr>
        <w:t xml:space="preserve"> для сніданку, обіду та вечері для різних вікових груп – у </w:t>
      </w:r>
      <w:r w:rsidRPr="00BA4CA6">
        <w:rPr>
          <w:rFonts w:ascii="Times New Roman" w:hAnsi="Times New Roman" w:cs="Times New Roman"/>
          <w:b/>
          <w:i/>
          <w:sz w:val="28"/>
          <w:szCs w:val="28"/>
        </w:rPr>
        <w:t>табл. 3</w:t>
      </w:r>
      <w:r w:rsidRPr="00291E9E">
        <w:rPr>
          <w:rFonts w:ascii="Times New Roman" w:hAnsi="Times New Roman" w:cs="Times New Roman"/>
          <w:sz w:val="28"/>
          <w:szCs w:val="28"/>
        </w:rPr>
        <w:t xml:space="preserve"> до норм харчування.</w:t>
      </w:r>
    </w:p>
    <w:p w14:paraId="6E813F64" w14:textId="77777777" w:rsidR="00FA5C85" w:rsidRPr="00291E9E" w:rsidRDefault="00FA5C85" w:rsidP="004A6C8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1E9E">
        <w:rPr>
          <w:rFonts w:ascii="Times New Roman" w:hAnsi="Times New Roman" w:cs="Times New Roman"/>
          <w:sz w:val="28"/>
          <w:szCs w:val="28"/>
        </w:rPr>
        <w:t xml:space="preserve"> • Діти повинні </w:t>
      </w:r>
      <w:r w:rsidRPr="00BA4CA6">
        <w:rPr>
          <w:rFonts w:ascii="Times New Roman" w:hAnsi="Times New Roman" w:cs="Times New Roman"/>
          <w:b/>
          <w:sz w:val="28"/>
          <w:szCs w:val="28"/>
        </w:rPr>
        <w:t xml:space="preserve">регулярно </w:t>
      </w:r>
      <w:r w:rsidRPr="00291E9E">
        <w:rPr>
          <w:rFonts w:ascii="Times New Roman" w:hAnsi="Times New Roman" w:cs="Times New Roman"/>
          <w:sz w:val="28"/>
          <w:szCs w:val="28"/>
        </w:rPr>
        <w:t xml:space="preserve">споживати харчові продукти та страви з вмістом </w:t>
      </w:r>
      <w:r w:rsidRPr="00BA4CA6">
        <w:rPr>
          <w:rFonts w:ascii="Times New Roman" w:hAnsi="Times New Roman" w:cs="Times New Roman"/>
          <w:b/>
          <w:sz w:val="28"/>
          <w:szCs w:val="28"/>
        </w:rPr>
        <w:t>вуглеводів</w:t>
      </w:r>
      <w:r w:rsidRPr="00291E9E">
        <w:rPr>
          <w:rFonts w:ascii="Times New Roman" w:hAnsi="Times New Roman" w:cs="Times New Roman"/>
          <w:sz w:val="28"/>
          <w:szCs w:val="28"/>
        </w:rPr>
        <w:t xml:space="preserve">. Пріоритетні продукти цієї групи — рослинні продукти з високим вмістом харчових волокон. </w:t>
      </w:r>
      <w:r w:rsidRPr="00BA4CA6">
        <w:rPr>
          <w:rFonts w:ascii="Times New Roman" w:hAnsi="Times New Roman" w:cs="Times New Roman"/>
          <w:b/>
          <w:i/>
          <w:sz w:val="28"/>
          <w:szCs w:val="28"/>
        </w:rPr>
        <w:t>Кількість вуглеводів</w:t>
      </w:r>
      <w:r w:rsidRPr="00291E9E">
        <w:rPr>
          <w:rFonts w:ascii="Times New Roman" w:hAnsi="Times New Roman" w:cs="Times New Roman"/>
          <w:sz w:val="28"/>
          <w:szCs w:val="28"/>
        </w:rPr>
        <w:t xml:space="preserve"> для сніданку, обіду та вечері для різних вікових груп – у </w:t>
      </w:r>
      <w:r w:rsidRPr="00BA4CA6">
        <w:rPr>
          <w:rFonts w:ascii="Times New Roman" w:hAnsi="Times New Roman" w:cs="Times New Roman"/>
          <w:b/>
          <w:i/>
          <w:sz w:val="28"/>
          <w:szCs w:val="28"/>
        </w:rPr>
        <w:t>табл. 4</w:t>
      </w:r>
      <w:r w:rsidRPr="00291E9E">
        <w:rPr>
          <w:rFonts w:ascii="Times New Roman" w:hAnsi="Times New Roman" w:cs="Times New Roman"/>
          <w:sz w:val="28"/>
          <w:szCs w:val="28"/>
        </w:rPr>
        <w:t xml:space="preserve"> до норм харчування. </w:t>
      </w:r>
    </w:p>
    <w:p w14:paraId="490AD4AC" w14:textId="77777777" w:rsidR="00FA5C85" w:rsidRPr="00FA3562" w:rsidRDefault="00FA5C85" w:rsidP="00FA35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562">
        <w:rPr>
          <w:rFonts w:ascii="Times New Roman" w:hAnsi="Times New Roman" w:cs="Times New Roman"/>
          <w:b/>
          <w:sz w:val="28"/>
          <w:szCs w:val="28"/>
        </w:rPr>
        <w:t>Енергетична цінність різних прийомів їжі дошкільників</w:t>
      </w:r>
    </w:p>
    <w:p w14:paraId="3BF7341E" w14:textId="77777777" w:rsidR="00C021E5" w:rsidRPr="00FA3562" w:rsidRDefault="00C021E5" w:rsidP="00FA35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9"/>
        <w:gridCol w:w="2410"/>
        <w:gridCol w:w="2268"/>
        <w:gridCol w:w="2393"/>
      </w:tblGrid>
      <w:tr w:rsidR="00FA5C85" w:rsidRPr="00291E9E" w14:paraId="4072EA98" w14:textId="0860C74E" w:rsidTr="00BA575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19" w:type="dxa"/>
          </w:tcPr>
          <w:p w14:paraId="15F05829" w14:textId="01670F09" w:rsidR="00FA5C85" w:rsidRPr="00291E9E" w:rsidRDefault="00FA5C85" w:rsidP="00FA5C8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E9E">
              <w:rPr>
                <w:rFonts w:ascii="Times New Roman" w:hAnsi="Times New Roman" w:cs="Times New Roman"/>
                <w:sz w:val="28"/>
                <w:szCs w:val="28"/>
              </w:rPr>
              <w:t xml:space="preserve">Вікова група, </w:t>
            </w:r>
            <w:r w:rsidRPr="00FA3562">
              <w:rPr>
                <w:rFonts w:ascii="Times New Roman" w:hAnsi="Times New Roman" w:cs="Times New Roman"/>
                <w:i/>
                <w:sz w:val="28"/>
                <w:szCs w:val="28"/>
              </w:rPr>
              <w:t>років</w:t>
            </w:r>
          </w:p>
        </w:tc>
        <w:tc>
          <w:tcPr>
            <w:tcW w:w="2410" w:type="dxa"/>
          </w:tcPr>
          <w:p w14:paraId="798E1981" w14:textId="314DDFF9" w:rsidR="00FA5C85" w:rsidRPr="00291E9E" w:rsidRDefault="00C021E5" w:rsidP="00FA5C8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E9E">
              <w:rPr>
                <w:rFonts w:ascii="Times New Roman" w:hAnsi="Times New Roman" w:cs="Times New Roman"/>
                <w:sz w:val="28"/>
                <w:szCs w:val="28"/>
              </w:rPr>
              <w:t>Сніданок, вечеря,</w:t>
            </w:r>
            <w:r w:rsidRPr="00291E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3562">
              <w:rPr>
                <w:rFonts w:ascii="Times New Roman" w:hAnsi="Times New Roman" w:cs="Times New Roman"/>
                <w:i/>
                <w:sz w:val="28"/>
                <w:szCs w:val="28"/>
              </w:rPr>
              <w:t>ккал</w:t>
            </w:r>
          </w:p>
        </w:tc>
        <w:tc>
          <w:tcPr>
            <w:tcW w:w="2268" w:type="dxa"/>
          </w:tcPr>
          <w:p w14:paraId="32D35B5A" w14:textId="64E8E682" w:rsidR="00FA5C85" w:rsidRPr="00291E9E" w:rsidRDefault="00C021E5" w:rsidP="00FA5C8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E9E">
              <w:rPr>
                <w:rFonts w:ascii="Times New Roman" w:hAnsi="Times New Roman" w:cs="Times New Roman"/>
                <w:sz w:val="28"/>
                <w:szCs w:val="28"/>
              </w:rPr>
              <w:t xml:space="preserve">Обід, </w:t>
            </w:r>
            <w:r w:rsidRPr="00FA3562">
              <w:rPr>
                <w:rFonts w:ascii="Times New Roman" w:hAnsi="Times New Roman" w:cs="Times New Roman"/>
                <w:i/>
                <w:sz w:val="28"/>
                <w:szCs w:val="28"/>
              </w:rPr>
              <w:t>ккал</w:t>
            </w:r>
          </w:p>
        </w:tc>
        <w:tc>
          <w:tcPr>
            <w:tcW w:w="2393" w:type="dxa"/>
          </w:tcPr>
          <w:p w14:paraId="03CAA620" w14:textId="5356328B" w:rsidR="00FA5C85" w:rsidRPr="00291E9E" w:rsidRDefault="00291E9E" w:rsidP="00FA5C8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E9E">
              <w:rPr>
                <w:rFonts w:ascii="Times New Roman" w:hAnsi="Times New Roman" w:cs="Times New Roman"/>
                <w:sz w:val="28"/>
                <w:szCs w:val="28"/>
              </w:rPr>
              <w:t xml:space="preserve">Добова, </w:t>
            </w:r>
            <w:r w:rsidRPr="00FA3562">
              <w:rPr>
                <w:rFonts w:ascii="Times New Roman" w:hAnsi="Times New Roman" w:cs="Times New Roman"/>
                <w:i/>
                <w:sz w:val="28"/>
                <w:szCs w:val="28"/>
              </w:rPr>
              <w:t>ккал</w:t>
            </w:r>
          </w:p>
        </w:tc>
      </w:tr>
      <w:tr w:rsidR="00FA5C85" w:rsidRPr="00291E9E" w14:paraId="7FD82C6C" w14:textId="0B6A3A6C" w:rsidTr="00BA575B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219" w:type="dxa"/>
          </w:tcPr>
          <w:p w14:paraId="49F61032" w14:textId="32C4BABE" w:rsidR="00FA5C85" w:rsidRPr="00291E9E" w:rsidRDefault="00291E9E" w:rsidP="00FA5C8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E9E">
              <w:rPr>
                <w:rFonts w:ascii="Times New Roman" w:hAnsi="Times New Roman" w:cs="Times New Roman"/>
                <w:sz w:val="28"/>
                <w:szCs w:val="28"/>
              </w:rPr>
              <w:t>1—4</w:t>
            </w:r>
          </w:p>
        </w:tc>
        <w:tc>
          <w:tcPr>
            <w:tcW w:w="2410" w:type="dxa"/>
          </w:tcPr>
          <w:p w14:paraId="12227824" w14:textId="55DD86D9" w:rsidR="00FA5C85" w:rsidRPr="00291E9E" w:rsidRDefault="00291E9E" w:rsidP="00FA5C8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E9E">
              <w:rPr>
                <w:rFonts w:ascii="Times New Roman" w:hAnsi="Times New Roman" w:cs="Times New Roman"/>
                <w:sz w:val="28"/>
                <w:szCs w:val="28"/>
              </w:rPr>
              <w:t>350—415</w:t>
            </w:r>
          </w:p>
        </w:tc>
        <w:tc>
          <w:tcPr>
            <w:tcW w:w="2268" w:type="dxa"/>
          </w:tcPr>
          <w:p w14:paraId="25AAFB37" w14:textId="68874374" w:rsidR="00FA5C85" w:rsidRPr="00291E9E" w:rsidRDefault="00291E9E" w:rsidP="00FA5C8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E9E">
              <w:rPr>
                <w:rFonts w:ascii="Times New Roman" w:hAnsi="Times New Roman" w:cs="Times New Roman"/>
                <w:sz w:val="28"/>
                <w:szCs w:val="28"/>
              </w:rPr>
              <w:t>415—485</w:t>
            </w:r>
          </w:p>
        </w:tc>
        <w:tc>
          <w:tcPr>
            <w:tcW w:w="2393" w:type="dxa"/>
          </w:tcPr>
          <w:p w14:paraId="055008A5" w14:textId="1CFD4D5D" w:rsidR="00FA5C85" w:rsidRPr="00291E9E" w:rsidRDefault="00291E9E" w:rsidP="00FA5C8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E9E">
              <w:rPr>
                <w:rFonts w:ascii="Times New Roman" w:hAnsi="Times New Roman" w:cs="Times New Roman"/>
                <w:sz w:val="28"/>
                <w:szCs w:val="28"/>
              </w:rPr>
              <w:t>1385</w:t>
            </w:r>
          </w:p>
        </w:tc>
      </w:tr>
      <w:tr w:rsidR="00FA5C85" w:rsidRPr="00291E9E" w14:paraId="7C132773" w14:textId="440CAE9C" w:rsidTr="00BA575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219" w:type="dxa"/>
          </w:tcPr>
          <w:p w14:paraId="140E1A49" w14:textId="4066E428" w:rsidR="00FA5C85" w:rsidRPr="00291E9E" w:rsidRDefault="00291E9E" w:rsidP="00FA5C8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E9E">
              <w:rPr>
                <w:rFonts w:ascii="Times New Roman" w:hAnsi="Times New Roman" w:cs="Times New Roman"/>
                <w:sz w:val="28"/>
                <w:szCs w:val="28"/>
              </w:rPr>
              <w:t xml:space="preserve">4—6 </w:t>
            </w:r>
            <w:r w:rsidRPr="002019DF">
              <w:rPr>
                <w:rFonts w:ascii="Times New Roman" w:hAnsi="Times New Roman" w:cs="Times New Roman"/>
                <w:i/>
                <w:sz w:val="28"/>
                <w:szCs w:val="28"/>
              </w:rPr>
              <w:t>(7)</w:t>
            </w:r>
          </w:p>
        </w:tc>
        <w:tc>
          <w:tcPr>
            <w:tcW w:w="2410" w:type="dxa"/>
          </w:tcPr>
          <w:p w14:paraId="6D8D1B3E" w14:textId="01A60BAC" w:rsidR="00FA5C85" w:rsidRPr="00291E9E" w:rsidRDefault="00291E9E" w:rsidP="00FA5C8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E9E">
              <w:rPr>
                <w:rFonts w:ascii="Times New Roman" w:hAnsi="Times New Roman" w:cs="Times New Roman"/>
                <w:sz w:val="28"/>
                <w:szCs w:val="28"/>
              </w:rPr>
              <w:t>425—510</w:t>
            </w:r>
          </w:p>
        </w:tc>
        <w:tc>
          <w:tcPr>
            <w:tcW w:w="2268" w:type="dxa"/>
          </w:tcPr>
          <w:p w14:paraId="1D35409E" w14:textId="7302CAF0" w:rsidR="00FA5C85" w:rsidRPr="00291E9E" w:rsidRDefault="00291E9E" w:rsidP="00FA5C8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E9E">
              <w:rPr>
                <w:rFonts w:ascii="Times New Roman" w:hAnsi="Times New Roman" w:cs="Times New Roman"/>
                <w:sz w:val="28"/>
                <w:szCs w:val="28"/>
              </w:rPr>
              <w:t>510—595</w:t>
            </w:r>
          </w:p>
        </w:tc>
        <w:tc>
          <w:tcPr>
            <w:tcW w:w="2393" w:type="dxa"/>
          </w:tcPr>
          <w:p w14:paraId="2EF42CCA" w14:textId="558F36C2" w:rsidR="00291E9E" w:rsidRPr="00291E9E" w:rsidRDefault="00291E9E" w:rsidP="00291E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E9E">
              <w:rPr>
                <w:rFonts w:ascii="Times New Roman" w:hAnsi="Times New Roman" w:cs="Times New Roman"/>
                <w:sz w:val="28"/>
                <w:szCs w:val="28"/>
              </w:rPr>
              <w:t xml:space="preserve">1700 </w:t>
            </w:r>
          </w:p>
          <w:p w14:paraId="3593771B" w14:textId="77777777" w:rsidR="00FA5C85" w:rsidRPr="00291E9E" w:rsidRDefault="00FA5C85" w:rsidP="00FA5C8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AE8332A" w14:textId="4592DA97" w:rsidR="00FA5C85" w:rsidRPr="00291E9E" w:rsidRDefault="00FA5C85" w:rsidP="00FA5C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3AF91590" w14:textId="77777777" w:rsidR="00C021E5" w:rsidRPr="00291E9E" w:rsidRDefault="00C021E5" w:rsidP="00C021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91E9E">
        <w:rPr>
          <w:rFonts w:ascii="Times New Roman" w:hAnsi="Times New Roman" w:cs="Times New Roman"/>
          <w:b/>
          <w:sz w:val="28"/>
          <w:szCs w:val="28"/>
        </w:rPr>
        <w:lastRenderedPageBreak/>
        <w:t>Енергетична цінність страв вираховується в картках-розкладах страв, тож легко можна дотримуватися таких рекомендацій і за потреби корегувати меню.</w:t>
      </w:r>
    </w:p>
    <w:p w14:paraId="2DD89F5C" w14:textId="1BDBFFDE" w:rsidR="00C021E5" w:rsidRPr="00FA3562" w:rsidRDefault="00FA3562" w:rsidP="00FA3562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A3562">
        <w:rPr>
          <w:rFonts w:ascii="Times New Roman" w:hAnsi="Times New Roman" w:cs="Times New Roman"/>
          <w:i/>
          <w:sz w:val="28"/>
          <w:szCs w:val="28"/>
        </w:rPr>
        <w:t>Таблиця 2</w:t>
      </w:r>
    </w:p>
    <w:p w14:paraId="724BEE17" w14:textId="534013CC" w:rsidR="00C021E5" w:rsidRPr="00FA3562" w:rsidRDefault="00FA3562" w:rsidP="00FA35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562">
        <w:rPr>
          <w:rFonts w:ascii="Times New Roman" w:hAnsi="Times New Roman" w:cs="Times New Roman"/>
          <w:b/>
          <w:sz w:val="28"/>
          <w:szCs w:val="28"/>
        </w:rPr>
        <w:t>Потреба дошкільників у білку</w:t>
      </w:r>
    </w:p>
    <w:p w14:paraId="5C444DA1" w14:textId="77777777" w:rsidR="00FA3562" w:rsidRPr="00291E9E" w:rsidRDefault="00FA3562" w:rsidP="00FA5C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1"/>
        <w:gridCol w:w="2551"/>
        <w:gridCol w:w="1985"/>
        <w:gridCol w:w="2393"/>
      </w:tblGrid>
      <w:tr w:rsidR="00C021E5" w:rsidRPr="00291E9E" w14:paraId="0E3B1DE0" w14:textId="77777777" w:rsidTr="00BA575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361" w:type="dxa"/>
          </w:tcPr>
          <w:p w14:paraId="4D37CB23" w14:textId="77777777" w:rsidR="00C021E5" w:rsidRPr="00291E9E" w:rsidRDefault="00C021E5" w:rsidP="0080441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E9E">
              <w:rPr>
                <w:rFonts w:ascii="Times New Roman" w:hAnsi="Times New Roman" w:cs="Times New Roman"/>
                <w:sz w:val="28"/>
                <w:szCs w:val="28"/>
              </w:rPr>
              <w:t xml:space="preserve">Вікова група, </w:t>
            </w:r>
            <w:r w:rsidRPr="00FA3562">
              <w:rPr>
                <w:rFonts w:ascii="Times New Roman" w:hAnsi="Times New Roman" w:cs="Times New Roman"/>
                <w:i/>
                <w:sz w:val="28"/>
                <w:szCs w:val="28"/>
              </w:rPr>
              <w:t>років</w:t>
            </w:r>
          </w:p>
        </w:tc>
        <w:tc>
          <w:tcPr>
            <w:tcW w:w="2551" w:type="dxa"/>
          </w:tcPr>
          <w:p w14:paraId="7078D65A" w14:textId="2C08EA7A" w:rsidR="00C021E5" w:rsidRPr="00291E9E" w:rsidRDefault="00C021E5" w:rsidP="0080441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E9E">
              <w:rPr>
                <w:rFonts w:ascii="Times New Roman" w:hAnsi="Times New Roman" w:cs="Times New Roman"/>
                <w:sz w:val="28"/>
                <w:szCs w:val="28"/>
              </w:rPr>
              <w:t>Сніданок, вечеря,</w:t>
            </w:r>
            <w:r w:rsidR="00FA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3562" w:rsidRPr="00FA3562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</w:p>
        </w:tc>
        <w:tc>
          <w:tcPr>
            <w:tcW w:w="1985" w:type="dxa"/>
          </w:tcPr>
          <w:p w14:paraId="66C43653" w14:textId="5E01D78F" w:rsidR="00C021E5" w:rsidRPr="00291E9E" w:rsidRDefault="00FA3562" w:rsidP="0080441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E9E">
              <w:rPr>
                <w:rFonts w:ascii="Times New Roman" w:hAnsi="Times New Roman" w:cs="Times New Roman"/>
                <w:sz w:val="28"/>
                <w:szCs w:val="28"/>
              </w:rPr>
              <w:t>Обід,</w:t>
            </w:r>
            <w:r w:rsidRPr="00FA35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A3562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</w:p>
        </w:tc>
        <w:tc>
          <w:tcPr>
            <w:tcW w:w="2393" w:type="dxa"/>
          </w:tcPr>
          <w:p w14:paraId="10650345" w14:textId="72E94F2D" w:rsidR="00C021E5" w:rsidRPr="00291E9E" w:rsidRDefault="00FA3562" w:rsidP="0080441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E9E">
              <w:rPr>
                <w:rFonts w:ascii="Times New Roman" w:hAnsi="Times New Roman" w:cs="Times New Roman"/>
                <w:sz w:val="28"/>
                <w:szCs w:val="28"/>
              </w:rPr>
              <w:t xml:space="preserve">Добова, </w:t>
            </w:r>
            <w:r w:rsidRPr="00FA3562">
              <w:rPr>
                <w:rFonts w:ascii="Times New Roman" w:hAnsi="Times New Roman" w:cs="Times New Roman"/>
                <w:i/>
                <w:sz w:val="28"/>
                <w:szCs w:val="28"/>
              </w:rPr>
              <w:t>ккал</w:t>
            </w:r>
          </w:p>
        </w:tc>
      </w:tr>
      <w:tr w:rsidR="00C021E5" w:rsidRPr="00BA575B" w14:paraId="32A34846" w14:textId="77777777" w:rsidTr="00BA575B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361" w:type="dxa"/>
          </w:tcPr>
          <w:p w14:paraId="0CF5C982" w14:textId="09992D10" w:rsidR="00C021E5" w:rsidRPr="00BA575B" w:rsidRDefault="00F8323C" w:rsidP="008044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575B">
              <w:rPr>
                <w:rFonts w:ascii="Times New Roman" w:hAnsi="Times New Roman" w:cs="Times New Roman"/>
                <w:sz w:val="28"/>
                <w:szCs w:val="28"/>
              </w:rPr>
              <w:t>1—4</w:t>
            </w:r>
          </w:p>
        </w:tc>
        <w:tc>
          <w:tcPr>
            <w:tcW w:w="2551" w:type="dxa"/>
          </w:tcPr>
          <w:p w14:paraId="4C403D5E" w14:textId="21F58F02" w:rsidR="00C021E5" w:rsidRPr="00BA575B" w:rsidRDefault="00BA575B" w:rsidP="008044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575B">
              <w:rPr>
                <w:rFonts w:ascii="Times New Roman" w:hAnsi="Times New Roman" w:cs="Times New Roman"/>
                <w:sz w:val="28"/>
                <w:szCs w:val="28"/>
              </w:rPr>
              <w:t>13 - 15</w:t>
            </w:r>
          </w:p>
        </w:tc>
        <w:tc>
          <w:tcPr>
            <w:tcW w:w="1985" w:type="dxa"/>
          </w:tcPr>
          <w:p w14:paraId="577F2161" w14:textId="19EBA787" w:rsidR="00C021E5" w:rsidRPr="00BA575B" w:rsidRDefault="00BA575B" w:rsidP="008044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15 - 18</w:t>
            </w:r>
          </w:p>
        </w:tc>
        <w:tc>
          <w:tcPr>
            <w:tcW w:w="2393" w:type="dxa"/>
          </w:tcPr>
          <w:p w14:paraId="43306519" w14:textId="4793EB4A" w:rsidR="00C021E5" w:rsidRPr="00BA575B" w:rsidRDefault="00BA575B" w:rsidP="008044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C021E5" w:rsidRPr="00BA575B" w14:paraId="1A74B44B" w14:textId="77777777" w:rsidTr="00BA575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361" w:type="dxa"/>
          </w:tcPr>
          <w:p w14:paraId="3D187740" w14:textId="5556D985" w:rsidR="00C021E5" w:rsidRPr="00BA575B" w:rsidRDefault="00F8323C" w:rsidP="008044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575B">
              <w:rPr>
                <w:rFonts w:ascii="Times New Roman" w:hAnsi="Times New Roman" w:cs="Times New Roman"/>
                <w:sz w:val="28"/>
                <w:szCs w:val="28"/>
              </w:rPr>
              <w:t xml:space="preserve">4—6 </w:t>
            </w:r>
            <w:r w:rsidRPr="002019DF">
              <w:rPr>
                <w:rFonts w:ascii="Times New Roman" w:hAnsi="Times New Roman" w:cs="Times New Roman"/>
                <w:i/>
                <w:sz w:val="28"/>
                <w:szCs w:val="28"/>
              </w:rPr>
              <w:t>(7)</w:t>
            </w:r>
          </w:p>
        </w:tc>
        <w:tc>
          <w:tcPr>
            <w:tcW w:w="2551" w:type="dxa"/>
          </w:tcPr>
          <w:p w14:paraId="6EA3B993" w14:textId="6D3F3E48" w:rsidR="00C021E5" w:rsidRPr="00BA575B" w:rsidRDefault="00BA575B" w:rsidP="008044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14 - 17</w:t>
            </w:r>
          </w:p>
        </w:tc>
        <w:tc>
          <w:tcPr>
            <w:tcW w:w="1985" w:type="dxa"/>
          </w:tcPr>
          <w:p w14:paraId="1A1328C0" w14:textId="77D52AFB" w:rsidR="00C021E5" w:rsidRPr="00BA575B" w:rsidRDefault="00BA575B" w:rsidP="008044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17 - 20</w:t>
            </w:r>
          </w:p>
        </w:tc>
        <w:tc>
          <w:tcPr>
            <w:tcW w:w="2393" w:type="dxa"/>
          </w:tcPr>
          <w:p w14:paraId="6C0F1A66" w14:textId="3CB8ADDF" w:rsidR="00C021E5" w:rsidRPr="00BA575B" w:rsidRDefault="00BA575B" w:rsidP="008044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</w:tbl>
    <w:p w14:paraId="3F1F2A7D" w14:textId="0A3550D4" w:rsidR="00C021E5" w:rsidRPr="00BA575B" w:rsidRDefault="00C021E5" w:rsidP="00FA5C8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372A620" w14:textId="77777777" w:rsidR="0014677C" w:rsidRDefault="0014677C" w:rsidP="0014677C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343E7B0B" w14:textId="77777777" w:rsidR="0014677C" w:rsidRDefault="0014677C" w:rsidP="0014677C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7EA1D682" w14:textId="77777777" w:rsidR="0014677C" w:rsidRDefault="0014677C" w:rsidP="0014677C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B23D828" w14:textId="77777777" w:rsidR="0014677C" w:rsidRDefault="0014677C" w:rsidP="0014677C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3A6A959B" w14:textId="21AF3F80" w:rsidR="00C021E5" w:rsidRPr="0014677C" w:rsidRDefault="002057E1" w:rsidP="0014677C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4677C">
        <w:rPr>
          <w:rFonts w:ascii="Times New Roman" w:hAnsi="Times New Roman" w:cs="Times New Roman"/>
          <w:i/>
          <w:sz w:val="28"/>
          <w:szCs w:val="28"/>
        </w:rPr>
        <w:t>Таблиця 3</w:t>
      </w:r>
    </w:p>
    <w:p w14:paraId="6A7783B3" w14:textId="77777777" w:rsidR="0014677C" w:rsidRDefault="0014677C" w:rsidP="002019D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6D9542D8" w14:textId="77777777" w:rsidR="0014677C" w:rsidRDefault="0014677C" w:rsidP="001467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67AEEE" w14:textId="12323D53" w:rsidR="002057E1" w:rsidRDefault="002057E1" w:rsidP="001467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77C">
        <w:rPr>
          <w:rFonts w:ascii="Times New Roman" w:hAnsi="Times New Roman" w:cs="Times New Roman"/>
          <w:b/>
          <w:sz w:val="28"/>
          <w:szCs w:val="28"/>
        </w:rPr>
        <w:t>Потреба дошкільників у жирах</w:t>
      </w:r>
    </w:p>
    <w:p w14:paraId="2C675F83" w14:textId="14C7ED93" w:rsidR="0014677C" w:rsidRDefault="0014677C" w:rsidP="001467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F1D0BB" w14:textId="77777777" w:rsidR="0014677C" w:rsidRPr="0014677C" w:rsidRDefault="0014677C" w:rsidP="001467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9"/>
        <w:gridCol w:w="2551"/>
        <w:gridCol w:w="2127"/>
        <w:gridCol w:w="2393"/>
      </w:tblGrid>
      <w:tr w:rsidR="00C021E5" w:rsidRPr="00291E9E" w14:paraId="41837749" w14:textId="77777777" w:rsidTr="002019D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19" w:type="dxa"/>
          </w:tcPr>
          <w:p w14:paraId="5DE9298B" w14:textId="77777777" w:rsidR="00C021E5" w:rsidRPr="00291E9E" w:rsidRDefault="00C021E5" w:rsidP="0080441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E9E">
              <w:rPr>
                <w:rFonts w:ascii="Times New Roman" w:hAnsi="Times New Roman" w:cs="Times New Roman"/>
                <w:sz w:val="28"/>
                <w:szCs w:val="28"/>
              </w:rPr>
              <w:t xml:space="preserve">Вікова група, </w:t>
            </w:r>
            <w:r w:rsidRPr="002019DF">
              <w:rPr>
                <w:rFonts w:ascii="Times New Roman" w:hAnsi="Times New Roman" w:cs="Times New Roman"/>
                <w:i/>
                <w:sz w:val="28"/>
                <w:szCs w:val="28"/>
              </w:rPr>
              <w:t>років</w:t>
            </w:r>
          </w:p>
        </w:tc>
        <w:tc>
          <w:tcPr>
            <w:tcW w:w="2551" w:type="dxa"/>
          </w:tcPr>
          <w:p w14:paraId="54EBA923" w14:textId="025A7C23" w:rsidR="00C021E5" w:rsidRPr="00291E9E" w:rsidRDefault="00C021E5" w:rsidP="0080441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E9E">
              <w:rPr>
                <w:rFonts w:ascii="Times New Roman" w:hAnsi="Times New Roman" w:cs="Times New Roman"/>
                <w:sz w:val="28"/>
                <w:szCs w:val="28"/>
              </w:rPr>
              <w:t>Сніданок, вечеря,</w:t>
            </w:r>
            <w:r w:rsidR="002019DF" w:rsidRPr="00FA35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019DF" w:rsidRPr="00FA3562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</w:p>
        </w:tc>
        <w:tc>
          <w:tcPr>
            <w:tcW w:w="2127" w:type="dxa"/>
          </w:tcPr>
          <w:p w14:paraId="6FC49647" w14:textId="629BD21E" w:rsidR="00C021E5" w:rsidRPr="00291E9E" w:rsidRDefault="002019DF" w:rsidP="0080441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E9E">
              <w:rPr>
                <w:rFonts w:ascii="Times New Roman" w:hAnsi="Times New Roman" w:cs="Times New Roman"/>
                <w:sz w:val="28"/>
                <w:szCs w:val="28"/>
              </w:rPr>
              <w:t>Обід,</w:t>
            </w:r>
            <w:r w:rsidRPr="00FA35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</w:t>
            </w:r>
          </w:p>
        </w:tc>
        <w:tc>
          <w:tcPr>
            <w:tcW w:w="2393" w:type="dxa"/>
          </w:tcPr>
          <w:p w14:paraId="2BCF489B" w14:textId="5877A7DA" w:rsidR="002057E1" w:rsidRDefault="002019DF" w:rsidP="0080441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E9E">
              <w:rPr>
                <w:rFonts w:ascii="Times New Roman" w:hAnsi="Times New Roman" w:cs="Times New Roman"/>
                <w:sz w:val="28"/>
                <w:szCs w:val="28"/>
              </w:rPr>
              <w:t xml:space="preserve">Добова, </w:t>
            </w:r>
            <w:r w:rsidRPr="00FA3562">
              <w:rPr>
                <w:rFonts w:ascii="Times New Roman" w:hAnsi="Times New Roman" w:cs="Times New Roman"/>
                <w:i/>
                <w:sz w:val="28"/>
                <w:szCs w:val="28"/>
              </w:rPr>
              <w:t>ккал</w:t>
            </w:r>
          </w:p>
          <w:p w14:paraId="748C77D3" w14:textId="77777777" w:rsidR="002057E1" w:rsidRDefault="002057E1" w:rsidP="0080441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C61794" w14:textId="4A2124C5" w:rsidR="002057E1" w:rsidRPr="00291E9E" w:rsidRDefault="002057E1" w:rsidP="0080441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21E5" w:rsidRPr="00291E9E" w14:paraId="5D489E91" w14:textId="77777777" w:rsidTr="002019DF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219" w:type="dxa"/>
          </w:tcPr>
          <w:p w14:paraId="6B840249" w14:textId="327651E8" w:rsidR="00C021E5" w:rsidRPr="00291E9E" w:rsidRDefault="002019DF" w:rsidP="0080441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75B">
              <w:rPr>
                <w:rFonts w:ascii="Times New Roman" w:hAnsi="Times New Roman" w:cs="Times New Roman"/>
                <w:sz w:val="28"/>
                <w:szCs w:val="28"/>
              </w:rPr>
              <w:t>1—4</w:t>
            </w:r>
          </w:p>
        </w:tc>
        <w:tc>
          <w:tcPr>
            <w:tcW w:w="2551" w:type="dxa"/>
          </w:tcPr>
          <w:p w14:paraId="42589165" w14:textId="54B0D986" w:rsidR="00C021E5" w:rsidRPr="002019DF" w:rsidRDefault="002019DF" w:rsidP="008044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19DF">
              <w:rPr>
                <w:rFonts w:ascii="Times New Roman" w:hAnsi="Times New Roman" w:cs="Times New Roman"/>
                <w:sz w:val="28"/>
                <w:szCs w:val="28"/>
              </w:rPr>
              <w:t>11 -  13</w:t>
            </w:r>
          </w:p>
        </w:tc>
        <w:tc>
          <w:tcPr>
            <w:tcW w:w="2127" w:type="dxa"/>
          </w:tcPr>
          <w:p w14:paraId="5ACEB8AA" w14:textId="6F09DE6E" w:rsidR="00C021E5" w:rsidRPr="002019DF" w:rsidRDefault="002019DF" w:rsidP="008044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19DF">
              <w:rPr>
                <w:rFonts w:ascii="Times New Roman" w:hAnsi="Times New Roman" w:cs="Times New Roman"/>
                <w:sz w:val="28"/>
                <w:szCs w:val="28"/>
              </w:rPr>
              <w:t>13  -  15</w:t>
            </w:r>
          </w:p>
        </w:tc>
        <w:tc>
          <w:tcPr>
            <w:tcW w:w="2393" w:type="dxa"/>
          </w:tcPr>
          <w:p w14:paraId="478F3DF4" w14:textId="05A2E198" w:rsidR="00C021E5" w:rsidRPr="002019DF" w:rsidRDefault="002019DF" w:rsidP="008044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19D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C021E5" w:rsidRPr="00291E9E" w14:paraId="59938007" w14:textId="77777777" w:rsidTr="002019D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219" w:type="dxa"/>
          </w:tcPr>
          <w:p w14:paraId="45F81437" w14:textId="2A85DE6F" w:rsidR="00C021E5" w:rsidRPr="00291E9E" w:rsidRDefault="002019DF" w:rsidP="0080441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75B">
              <w:rPr>
                <w:rFonts w:ascii="Times New Roman" w:hAnsi="Times New Roman" w:cs="Times New Roman"/>
                <w:sz w:val="28"/>
                <w:szCs w:val="28"/>
              </w:rPr>
              <w:t xml:space="preserve">4—6 </w:t>
            </w:r>
            <w:r w:rsidRPr="002019DF">
              <w:rPr>
                <w:rFonts w:ascii="Times New Roman" w:hAnsi="Times New Roman" w:cs="Times New Roman"/>
                <w:i/>
                <w:sz w:val="28"/>
                <w:szCs w:val="28"/>
              </w:rPr>
              <w:t>(7)</w:t>
            </w:r>
          </w:p>
        </w:tc>
        <w:tc>
          <w:tcPr>
            <w:tcW w:w="2551" w:type="dxa"/>
          </w:tcPr>
          <w:p w14:paraId="592C5F44" w14:textId="798BA48E" w:rsidR="00C021E5" w:rsidRPr="002019DF" w:rsidRDefault="002019DF" w:rsidP="008044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19DF">
              <w:rPr>
                <w:rFonts w:ascii="Times New Roman" w:hAnsi="Times New Roman" w:cs="Times New Roman"/>
                <w:sz w:val="28"/>
                <w:szCs w:val="28"/>
              </w:rPr>
              <w:t>14  -  16</w:t>
            </w:r>
          </w:p>
        </w:tc>
        <w:tc>
          <w:tcPr>
            <w:tcW w:w="2127" w:type="dxa"/>
          </w:tcPr>
          <w:p w14:paraId="164F9304" w14:textId="571777D1" w:rsidR="00C021E5" w:rsidRPr="002019DF" w:rsidRDefault="002019DF" w:rsidP="008044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19DF">
              <w:rPr>
                <w:rFonts w:ascii="Times New Roman" w:hAnsi="Times New Roman" w:cs="Times New Roman"/>
                <w:sz w:val="28"/>
                <w:szCs w:val="28"/>
              </w:rPr>
              <w:t>16  -  19</w:t>
            </w:r>
          </w:p>
        </w:tc>
        <w:tc>
          <w:tcPr>
            <w:tcW w:w="2393" w:type="dxa"/>
          </w:tcPr>
          <w:p w14:paraId="05C7B5BB" w14:textId="488DC92C" w:rsidR="00C021E5" w:rsidRPr="002019DF" w:rsidRDefault="002019DF" w:rsidP="008044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19DF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</w:tbl>
    <w:p w14:paraId="240D92E6" w14:textId="77777777" w:rsidR="003B5B0F" w:rsidRDefault="003B5B0F" w:rsidP="00FA5C85">
      <w:pPr>
        <w:pStyle w:val="a3"/>
      </w:pPr>
    </w:p>
    <w:p w14:paraId="7A80F2B2" w14:textId="77777777" w:rsidR="003B5B0F" w:rsidRDefault="003B5B0F" w:rsidP="003B5B0F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48643E4C" w14:textId="77777777" w:rsidR="003B5B0F" w:rsidRDefault="003B5B0F" w:rsidP="003B5B0F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086320AC" w14:textId="3FEB7E97" w:rsidR="00C021E5" w:rsidRDefault="00F112D7" w:rsidP="003B5B0F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B5B0F">
        <w:rPr>
          <w:rFonts w:ascii="Times New Roman" w:hAnsi="Times New Roman" w:cs="Times New Roman"/>
          <w:i/>
          <w:sz w:val="28"/>
          <w:szCs w:val="28"/>
        </w:rPr>
        <w:t>Таблиця 4</w:t>
      </w:r>
    </w:p>
    <w:p w14:paraId="0356FB60" w14:textId="61F5B7A8" w:rsidR="003B5B0F" w:rsidRDefault="003B5B0F" w:rsidP="003B5B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B0F">
        <w:rPr>
          <w:rFonts w:ascii="Times New Roman" w:hAnsi="Times New Roman" w:cs="Times New Roman"/>
          <w:b/>
          <w:sz w:val="28"/>
          <w:szCs w:val="28"/>
        </w:rPr>
        <w:t>Потреба дошкільників у вуглеводах</w:t>
      </w:r>
    </w:p>
    <w:p w14:paraId="2A9389F7" w14:textId="79208BB7" w:rsidR="003B5B0F" w:rsidRDefault="003B5B0F" w:rsidP="003B5B0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9"/>
        <w:gridCol w:w="2551"/>
        <w:gridCol w:w="2127"/>
        <w:gridCol w:w="2393"/>
      </w:tblGrid>
      <w:tr w:rsidR="003B5B0F" w:rsidRPr="00291E9E" w14:paraId="0291D6DD" w14:textId="77777777" w:rsidTr="0080441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19" w:type="dxa"/>
          </w:tcPr>
          <w:p w14:paraId="4B83D2EE" w14:textId="77777777" w:rsidR="003B5B0F" w:rsidRPr="00291E9E" w:rsidRDefault="003B5B0F" w:rsidP="0080441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E9E">
              <w:rPr>
                <w:rFonts w:ascii="Times New Roman" w:hAnsi="Times New Roman" w:cs="Times New Roman"/>
                <w:sz w:val="28"/>
                <w:szCs w:val="28"/>
              </w:rPr>
              <w:t xml:space="preserve">Вікова група, </w:t>
            </w:r>
            <w:r w:rsidRPr="002019DF">
              <w:rPr>
                <w:rFonts w:ascii="Times New Roman" w:hAnsi="Times New Roman" w:cs="Times New Roman"/>
                <w:i/>
                <w:sz w:val="28"/>
                <w:szCs w:val="28"/>
              </w:rPr>
              <w:t>років</w:t>
            </w:r>
          </w:p>
        </w:tc>
        <w:tc>
          <w:tcPr>
            <w:tcW w:w="2551" w:type="dxa"/>
          </w:tcPr>
          <w:p w14:paraId="1B3FCA8E" w14:textId="77777777" w:rsidR="003B5B0F" w:rsidRPr="00291E9E" w:rsidRDefault="003B5B0F" w:rsidP="0080441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E9E">
              <w:rPr>
                <w:rFonts w:ascii="Times New Roman" w:hAnsi="Times New Roman" w:cs="Times New Roman"/>
                <w:sz w:val="28"/>
                <w:szCs w:val="28"/>
              </w:rPr>
              <w:t>Сніданок, вечеря,</w:t>
            </w:r>
            <w:r w:rsidRPr="00FA35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</w:t>
            </w:r>
          </w:p>
        </w:tc>
        <w:tc>
          <w:tcPr>
            <w:tcW w:w="2127" w:type="dxa"/>
          </w:tcPr>
          <w:p w14:paraId="794A781C" w14:textId="77777777" w:rsidR="003B5B0F" w:rsidRPr="00291E9E" w:rsidRDefault="003B5B0F" w:rsidP="0080441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E9E">
              <w:rPr>
                <w:rFonts w:ascii="Times New Roman" w:hAnsi="Times New Roman" w:cs="Times New Roman"/>
                <w:sz w:val="28"/>
                <w:szCs w:val="28"/>
              </w:rPr>
              <w:t>Обід,</w:t>
            </w:r>
            <w:r w:rsidRPr="00FA35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</w:t>
            </w:r>
          </w:p>
        </w:tc>
        <w:tc>
          <w:tcPr>
            <w:tcW w:w="2393" w:type="dxa"/>
          </w:tcPr>
          <w:p w14:paraId="38EEB1CC" w14:textId="77777777" w:rsidR="003B5B0F" w:rsidRDefault="003B5B0F" w:rsidP="0080441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E9E">
              <w:rPr>
                <w:rFonts w:ascii="Times New Roman" w:hAnsi="Times New Roman" w:cs="Times New Roman"/>
                <w:sz w:val="28"/>
                <w:szCs w:val="28"/>
              </w:rPr>
              <w:t xml:space="preserve">Добова, </w:t>
            </w:r>
            <w:r w:rsidRPr="00FA3562">
              <w:rPr>
                <w:rFonts w:ascii="Times New Roman" w:hAnsi="Times New Roman" w:cs="Times New Roman"/>
                <w:i/>
                <w:sz w:val="28"/>
                <w:szCs w:val="28"/>
              </w:rPr>
              <w:t>ккал</w:t>
            </w:r>
          </w:p>
          <w:p w14:paraId="3827C10B" w14:textId="77777777" w:rsidR="003B5B0F" w:rsidRDefault="003B5B0F" w:rsidP="0080441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2585FB" w14:textId="77777777" w:rsidR="003B5B0F" w:rsidRPr="00291E9E" w:rsidRDefault="003B5B0F" w:rsidP="0080441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5B0F" w:rsidRPr="00291E9E" w14:paraId="04D34679" w14:textId="77777777" w:rsidTr="00804416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219" w:type="dxa"/>
          </w:tcPr>
          <w:p w14:paraId="2FEC863F" w14:textId="77777777" w:rsidR="003B5B0F" w:rsidRPr="00291E9E" w:rsidRDefault="003B5B0F" w:rsidP="0080441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75B">
              <w:rPr>
                <w:rFonts w:ascii="Times New Roman" w:hAnsi="Times New Roman" w:cs="Times New Roman"/>
                <w:sz w:val="28"/>
                <w:szCs w:val="28"/>
              </w:rPr>
              <w:t>1—4</w:t>
            </w:r>
          </w:p>
        </w:tc>
        <w:tc>
          <w:tcPr>
            <w:tcW w:w="2551" w:type="dxa"/>
          </w:tcPr>
          <w:p w14:paraId="1FE6EDF1" w14:textId="0748B6DF" w:rsidR="003B5B0F" w:rsidRPr="002019DF" w:rsidRDefault="003B5B0F" w:rsidP="008044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Pr="002019DF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127" w:type="dxa"/>
          </w:tcPr>
          <w:p w14:paraId="7942F2DD" w14:textId="411D2242" w:rsidR="003B5B0F" w:rsidRPr="002019DF" w:rsidRDefault="003B5B0F" w:rsidP="008044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Pr="002019DF"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393" w:type="dxa"/>
          </w:tcPr>
          <w:p w14:paraId="186C10F5" w14:textId="5C25F1CA" w:rsidR="003B5B0F" w:rsidRPr="002019DF" w:rsidRDefault="003B5B0F" w:rsidP="008044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2019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5B0F" w:rsidRPr="00291E9E" w14:paraId="2E5F3DFC" w14:textId="77777777" w:rsidTr="00804416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219" w:type="dxa"/>
          </w:tcPr>
          <w:p w14:paraId="38433DAA" w14:textId="77777777" w:rsidR="003B5B0F" w:rsidRPr="00291E9E" w:rsidRDefault="003B5B0F" w:rsidP="0080441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75B">
              <w:rPr>
                <w:rFonts w:ascii="Times New Roman" w:hAnsi="Times New Roman" w:cs="Times New Roman"/>
                <w:sz w:val="28"/>
                <w:szCs w:val="28"/>
              </w:rPr>
              <w:t xml:space="preserve">4—6 </w:t>
            </w:r>
            <w:r w:rsidRPr="002019DF">
              <w:rPr>
                <w:rFonts w:ascii="Times New Roman" w:hAnsi="Times New Roman" w:cs="Times New Roman"/>
                <w:i/>
                <w:sz w:val="28"/>
                <w:szCs w:val="28"/>
              </w:rPr>
              <w:t>(7)</w:t>
            </w:r>
          </w:p>
        </w:tc>
        <w:tc>
          <w:tcPr>
            <w:tcW w:w="2551" w:type="dxa"/>
          </w:tcPr>
          <w:p w14:paraId="06A174F5" w14:textId="6D7637EF" w:rsidR="003B5B0F" w:rsidRPr="002019DF" w:rsidRDefault="003B5B0F" w:rsidP="008044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2019DF"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127" w:type="dxa"/>
          </w:tcPr>
          <w:p w14:paraId="7B109871" w14:textId="47CF6A24" w:rsidR="003B5B0F" w:rsidRPr="002019DF" w:rsidRDefault="003B5B0F" w:rsidP="008044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Pr="002019DF"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393" w:type="dxa"/>
          </w:tcPr>
          <w:p w14:paraId="46B52528" w14:textId="19F76E4D" w:rsidR="003B5B0F" w:rsidRPr="002019DF" w:rsidRDefault="003B5B0F" w:rsidP="008044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</w:tbl>
    <w:p w14:paraId="709CD427" w14:textId="444F2D9B" w:rsidR="003B5B0F" w:rsidRDefault="003B5B0F" w:rsidP="003B5B0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C955E8A" w14:textId="70AC972E" w:rsidR="003B5B0F" w:rsidRDefault="003B5B0F" w:rsidP="003B5B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B0F">
        <w:rPr>
          <w:rFonts w:ascii="Times New Roman" w:hAnsi="Times New Roman" w:cs="Times New Roman"/>
          <w:b/>
          <w:sz w:val="28"/>
          <w:szCs w:val="28"/>
        </w:rPr>
        <w:lastRenderedPageBreak/>
        <w:t>У разі дотримання добової калорійності раціону та калорійності раціону за окремими прийомами їжі розрахунок кількості білків, жирів та вуглеводів не проводиться.</w:t>
      </w:r>
    </w:p>
    <w:p w14:paraId="2830BEB7" w14:textId="711147D2" w:rsidR="00B110E9" w:rsidRDefault="00B110E9" w:rsidP="003B5B0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071"/>
        <w:gridCol w:w="2909"/>
        <w:gridCol w:w="2929"/>
      </w:tblGrid>
      <w:tr w:rsidR="00B110E9" w14:paraId="10028035" w14:textId="77777777" w:rsidTr="00B110E9">
        <w:tc>
          <w:tcPr>
            <w:tcW w:w="3209" w:type="dxa"/>
          </w:tcPr>
          <w:p w14:paraId="583A11A6" w14:textId="77777777" w:rsidR="00CC7EAA" w:rsidRPr="00CC7EAA" w:rsidRDefault="00CC7EAA" w:rsidP="003B5B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E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Найменування продукту, (г на день </w:t>
            </w:r>
          </w:p>
          <w:p w14:paraId="12F65647" w14:textId="641EE3BB" w:rsidR="00B110E9" w:rsidRPr="00CC7EAA" w:rsidRDefault="00CC7EAA" w:rsidP="003B5B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7E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10" w:type="dxa"/>
          </w:tcPr>
          <w:p w14:paraId="0F588DA1" w14:textId="736A787D" w:rsidR="00B110E9" w:rsidRPr="00CC7EAA" w:rsidRDefault="00CC7EAA" w:rsidP="003B5B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7EAA">
              <w:rPr>
                <w:rFonts w:ascii="Times New Roman" w:hAnsi="Times New Roman" w:cs="Times New Roman"/>
                <w:b/>
                <w:sz w:val="28"/>
                <w:szCs w:val="28"/>
              </w:rPr>
              <w:t>Було</w:t>
            </w:r>
          </w:p>
        </w:tc>
        <w:tc>
          <w:tcPr>
            <w:tcW w:w="3210" w:type="dxa"/>
          </w:tcPr>
          <w:p w14:paraId="533E16EE" w14:textId="37CDCBD4" w:rsidR="00B110E9" w:rsidRPr="00CC7EAA" w:rsidRDefault="00CC7EAA" w:rsidP="003B5B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7EAA">
              <w:rPr>
                <w:rFonts w:ascii="Times New Roman" w:hAnsi="Times New Roman" w:cs="Times New Roman"/>
                <w:b/>
                <w:sz w:val="28"/>
                <w:szCs w:val="28"/>
              </w:rPr>
              <w:t>Стало</w:t>
            </w:r>
          </w:p>
        </w:tc>
      </w:tr>
      <w:tr w:rsidR="00B110E9" w14:paraId="23561C3B" w14:textId="77777777" w:rsidTr="00B110E9">
        <w:tc>
          <w:tcPr>
            <w:tcW w:w="3209" w:type="dxa"/>
          </w:tcPr>
          <w:p w14:paraId="4AFD1944" w14:textId="323FF95C" w:rsidR="00B110E9" w:rsidRPr="00CC7EAA" w:rsidRDefault="00CC7EAA" w:rsidP="003B5B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7EAA">
              <w:rPr>
                <w:rFonts w:ascii="Times New Roman" w:hAnsi="Times New Roman" w:cs="Times New Roman"/>
                <w:sz w:val="28"/>
                <w:szCs w:val="28"/>
              </w:rPr>
              <w:t>Хліб</w:t>
            </w:r>
          </w:p>
        </w:tc>
        <w:tc>
          <w:tcPr>
            <w:tcW w:w="3210" w:type="dxa"/>
          </w:tcPr>
          <w:p w14:paraId="6ABF1F64" w14:textId="5268BF0C" w:rsidR="00B110E9" w:rsidRPr="00CC7EAA" w:rsidRDefault="00CC7EAA" w:rsidP="003B5B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7EAA">
              <w:rPr>
                <w:rFonts w:ascii="Times New Roman" w:hAnsi="Times New Roman" w:cs="Times New Roman"/>
                <w:sz w:val="28"/>
                <w:szCs w:val="28"/>
              </w:rPr>
              <w:t>20-120</w:t>
            </w:r>
          </w:p>
        </w:tc>
        <w:tc>
          <w:tcPr>
            <w:tcW w:w="3210" w:type="dxa"/>
          </w:tcPr>
          <w:p w14:paraId="4124296D" w14:textId="35D1756E" w:rsidR="00B110E9" w:rsidRPr="00CC7EAA" w:rsidRDefault="00CC7EAA" w:rsidP="003B5B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7EA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B110E9" w14:paraId="132B8C84" w14:textId="77777777" w:rsidTr="00B110E9">
        <w:tc>
          <w:tcPr>
            <w:tcW w:w="3209" w:type="dxa"/>
          </w:tcPr>
          <w:p w14:paraId="3985D0E9" w14:textId="70FEC76A" w:rsidR="00B110E9" w:rsidRPr="00CC7EAA" w:rsidRDefault="00CC7EAA" w:rsidP="003B5B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7EAA">
              <w:rPr>
                <w:rFonts w:ascii="Times New Roman" w:hAnsi="Times New Roman" w:cs="Times New Roman"/>
                <w:sz w:val="28"/>
                <w:szCs w:val="28"/>
              </w:rPr>
              <w:t xml:space="preserve"> Картопля</w:t>
            </w:r>
          </w:p>
        </w:tc>
        <w:tc>
          <w:tcPr>
            <w:tcW w:w="3210" w:type="dxa"/>
          </w:tcPr>
          <w:p w14:paraId="5DAC4D70" w14:textId="3CF61709" w:rsidR="00B110E9" w:rsidRPr="00CC7EAA" w:rsidRDefault="00CC7EAA" w:rsidP="003B5B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7EAA">
              <w:rPr>
                <w:rFonts w:ascii="Times New Roman" w:hAnsi="Times New Roman" w:cs="Times New Roman"/>
                <w:sz w:val="28"/>
                <w:szCs w:val="28"/>
              </w:rPr>
              <w:t>130-220</w:t>
            </w:r>
          </w:p>
        </w:tc>
        <w:tc>
          <w:tcPr>
            <w:tcW w:w="3210" w:type="dxa"/>
          </w:tcPr>
          <w:p w14:paraId="3623B6E0" w14:textId="4791DD51" w:rsidR="00B110E9" w:rsidRPr="00CC7EAA" w:rsidRDefault="00CC7EAA" w:rsidP="003B5B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7EAA">
              <w:rPr>
                <w:rFonts w:ascii="Times New Roman" w:hAnsi="Times New Roman" w:cs="Times New Roman"/>
                <w:sz w:val="28"/>
                <w:szCs w:val="28"/>
              </w:rPr>
              <w:t>80-100</w:t>
            </w:r>
          </w:p>
        </w:tc>
      </w:tr>
      <w:tr w:rsidR="00B110E9" w14:paraId="591979D6" w14:textId="77777777" w:rsidTr="00B110E9">
        <w:tc>
          <w:tcPr>
            <w:tcW w:w="3209" w:type="dxa"/>
          </w:tcPr>
          <w:p w14:paraId="08BA4EF7" w14:textId="4140FD79" w:rsidR="00B110E9" w:rsidRPr="00CC7EAA" w:rsidRDefault="00CC7EAA" w:rsidP="003B5B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7EAA">
              <w:rPr>
                <w:rFonts w:ascii="Times New Roman" w:hAnsi="Times New Roman" w:cs="Times New Roman"/>
                <w:sz w:val="28"/>
                <w:szCs w:val="28"/>
              </w:rPr>
              <w:t>Овочі свіжі</w:t>
            </w:r>
          </w:p>
        </w:tc>
        <w:tc>
          <w:tcPr>
            <w:tcW w:w="3210" w:type="dxa"/>
          </w:tcPr>
          <w:p w14:paraId="6E74173E" w14:textId="18657927" w:rsidR="00B110E9" w:rsidRPr="00CC7EAA" w:rsidRDefault="00CC7EAA" w:rsidP="003B5B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7EAA">
              <w:rPr>
                <w:rFonts w:ascii="Times New Roman" w:hAnsi="Times New Roman" w:cs="Times New Roman"/>
                <w:sz w:val="28"/>
                <w:szCs w:val="28"/>
              </w:rPr>
              <w:t>180-260</w:t>
            </w:r>
          </w:p>
        </w:tc>
        <w:tc>
          <w:tcPr>
            <w:tcW w:w="3210" w:type="dxa"/>
          </w:tcPr>
          <w:p w14:paraId="76ACAA98" w14:textId="31796FD2" w:rsidR="00B110E9" w:rsidRPr="00CC7EAA" w:rsidRDefault="00CC7EAA" w:rsidP="003B5B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7EAA">
              <w:rPr>
                <w:rFonts w:ascii="Times New Roman" w:hAnsi="Times New Roman" w:cs="Times New Roman"/>
                <w:sz w:val="28"/>
                <w:szCs w:val="28"/>
              </w:rPr>
              <w:t>180-240</w:t>
            </w:r>
          </w:p>
        </w:tc>
      </w:tr>
      <w:tr w:rsidR="00B110E9" w14:paraId="48954752" w14:textId="77777777" w:rsidTr="00B110E9">
        <w:tc>
          <w:tcPr>
            <w:tcW w:w="3209" w:type="dxa"/>
          </w:tcPr>
          <w:p w14:paraId="4163E0E2" w14:textId="2001D243" w:rsidR="00B110E9" w:rsidRPr="00CC7EAA" w:rsidRDefault="00CC7EAA" w:rsidP="003B5B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7EAA">
              <w:rPr>
                <w:rFonts w:ascii="Times New Roman" w:hAnsi="Times New Roman" w:cs="Times New Roman"/>
                <w:sz w:val="28"/>
                <w:szCs w:val="28"/>
              </w:rPr>
              <w:t>Фрукти свіжі</w:t>
            </w:r>
          </w:p>
        </w:tc>
        <w:tc>
          <w:tcPr>
            <w:tcW w:w="3210" w:type="dxa"/>
          </w:tcPr>
          <w:p w14:paraId="2FB70549" w14:textId="1C76C008" w:rsidR="00B110E9" w:rsidRPr="00CC7EAA" w:rsidRDefault="00CC7EAA" w:rsidP="003B5B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7EAA">
              <w:rPr>
                <w:rFonts w:ascii="Times New Roman" w:hAnsi="Times New Roman" w:cs="Times New Roman"/>
                <w:sz w:val="28"/>
                <w:szCs w:val="28"/>
              </w:rPr>
              <w:t>45-100</w:t>
            </w:r>
          </w:p>
        </w:tc>
        <w:tc>
          <w:tcPr>
            <w:tcW w:w="3210" w:type="dxa"/>
          </w:tcPr>
          <w:p w14:paraId="1B528A6D" w14:textId="3B89230E" w:rsidR="00B110E9" w:rsidRPr="00CC7EAA" w:rsidRDefault="00CC7EAA" w:rsidP="003B5B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7EAA">
              <w:rPr>
                <w:rFonts w:ascii="Times New Roman" w:hAnsi="Times New Roman" w:cs="Times New Roman"/>
                <w:sz w:val="28"/>
                <w:szCs w:val="28"/>
              </w:rPr>
              <w:t>120-160</w:t>
            </w:r>
          </w:p>
        </w:tc>
      </w:tr>
      <w:tr w:rsidR="00B110E9" w14:paraId="5D2E4852" w14:textId="77777777" w:rsidTr="00B110E9">
        <w:tc>
          <w:tcPr>
            <w:tcW w:w="3209" w:type="dxa"/>
          </w:tcPr>
          <w:p w14:paraId="21DDF8D2" w14:textId="44CBC973" w:rsidR="00B110E9" w:rsidRPr="00CC7EAA" w:rsidRDefault="00CC7EAA" w:rsidP="003B5B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7EAA">
              <w:rPr>
                <w:rFonts w:ascii="Times New Roman" w:hAnsi="Times New Roman" w:cs="Times New Roman"/>
                <w:sz w:val="28"/>
                <w:szCs w:val="28"/>
              </w:rPr>
              <w:t>Риба</w:t>
            </w:r>
          </w:p>
        </w:tc>
        <w:tc>
          <w:tcPr>
            <w:tcW w:w="3210" w:type="dxa"/>
          </w:tcPr>
          <w:p w14:paraId="5B9F5692" w14:textId="4104B662" w:rsidR="00B110E9" w:rsidRPr="00CC7EAA" w:rsidRDefault="00CC7EAA" w:rsidP="003B5B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7EAA">
              <w:rPr>
                <w:rFonts w:ascii="Times New Roman" w:hAnsi="Times New Roman" w:cs="Times New Roman"/>
                <w:sz w:val="28"/>
                <w:szCs w:val="28"/>
              </w:rPr>
              <w:t>20-50</w:t>
            </w:r>
          </w:p>
        </w:tc>
        <w:tc>
          <w:tcPr>
            <w:tcW w:w="3210" w:type="dxa"/>
          </w:tcPr>
          <w:p w14:paraId="0AC9076B" w14:textId="6F654502" w:rsidR="00B110E9" w:rsidRPr="00CC7EAA" w:rsidRDefault="00CC7EAA" w:rsidP="003B5B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7EAA">
              <w:rPr>
                <w:rFonts w:ascii="Times New Roman" w:hAnsi="Times New Roman" w:cs="Times New Roman"/>
                <w:sz w:val="28"/>
                <w:szCs w:val="28"/>
              </w:rPr>
              <w:t>80-120</w:t>
            </w:r>
          </w:p>
        </w:tc>
      </w:tr>
      <w:tr w:rsidR="00B110E9" w14:paraId="179C4D28" w14:textId="77777777" w:rsidTr="00B110E9">
        <w:tc>
          <w:tcPr>
            <w:tcW w:w="3209" w:type="dxa"/>
          </w:tcPr>
          <w:p w14:paraId="53995152" w14:textId="4D5EEFEE" w:rsidR="00B110E9" w:rsidRPr="00CC7EAA" w:rsidRDefault="00CC7EAA" w:rsidP="003B5B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7EAA">
              <w:rPr>
                <w:rFonts w:ascii="Times New Roman" w:hAnsi="Times New Roman" w:cs="Times New Roman"/>
                <w:sz w:val="28"/>
                <w:szCs w:val="28"/>
              </w:rPr>
              <w:t>М’ясо, м’ясопродукти</w:t>
            </w:r>
          </w:p>
        </w:tc>
        <w:tc>
          <w:tcPr>
            <w:tcW w:w="3210" w:type="dxa"/>
          </w:tcPr>
          <w:p w14:paraId="3BD1A755" w14:textId="1CE0D68A" w:rsidR="00B110E9" w:rsidRPr="00CC7EAA" w:rsidRDefault="00CC7EAA" w:rsidP="003B5B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7EAA">
              <w:rPr>
                <w:rFonts w:ascii="Times New Roman" w:hAnsi="Times New Roman" w:cs="Times New Roman"/>
                <w:sz w:val="28"/>
                <w:szCs w:val="28"/>
              </w:rPr>
              <w:t>60-110</w:t>
            </w:r>
          </w:p>
        </w:tc>
        <w:tc>
          <w:tcPr>
            <w:tcW w:w="3210" w:type="dxa"/>
          </w:tcPr>
          <w:p w14:paraId="750D3AF9" w14:textId="07A3A8FD" w:rsidR="00B110E9" w:rsidRPr="00CC7EAA" w:rsidRDefault="00CC7EAA" w:rsidP="003B5B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7EAA">
              <w:rPr>
                <w:rFonts w:ascii="Times New Roman" w:hAnsi="Times New Roman" w:cs="Times New Roman"/>
                <w:sz w:val="28"/>
                <w:szCs w:val="28"/>
              </w:rPr>
              <w:t>135-180</w:t>
            </w:r>
          </w:p>
        </w:tc>
      </w:tr>
      <w:tr w:rsidR="00B110E9" w14:paraId="660166C4" w14:textId="77777777" w:rsidTr="00B110E9">
        <w:tc>
          <w:tcPr>
            <w:tcW w:w="3209" w:type="dxa"/>
          </w:tcPr>
          <w:p w14:paraId="6248C42E" w14:textId="7D539909" w:rsidR="00B110E9" w:rsidRPr="00CC7EAA" w:rsidRDefault="00CC7EAA" w:rsidP="003B5B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7EAA">
              <w:rPr>
                <w:rFonts w:ascii="Times New Roman" w:hAnsi="Times New Roman" w:cs="Times New Roman"/>
                <w:sz w:val="28"/>
                <w:szCs w:val="28"/>
              </w:rPr>
              <w:t>Молоко, кисломолочні продукти</w:t>
            </w:r>
          </w:p>
        </w:tc>
        <w:tc>
          <w:tcPr>
            <w:tcW w:w="3210" w:type="dxa"/>
          </w:tcPr>
          <w:p w14:paraId="1C9B11F3" w14:textId="43FF0AFE" w:rsidR="00B110E9" w:rsidRPr="00CC7EAA" w:rsidRDefault="00CC7EAA" w:rsidP="003B5B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7EAA">
              <w:rPr>
                <w:rFonts w:ascii="Times New Roman" w:hAnsi="Times New Roman" w:cs="Times New Roman"/>
                <w:sz w:val="28"/>
                <w:szCs w:val="28"/>
              </w:rPr>
              <w:t>350-500</w:t>
            </w:r>
          </w:p>
        </w:tc>
        <w:tc>
          <w:tcPr>
            <w:tcW w:w="3210" w:type="dxa"/>
          </w:tcPr>
          <w:p w14:paraId="040C46B6" w14:textId="10136430" w:rsidR="00B110E9" w:rsidRPr="00CC7EAA" w:rsidRDefault="00CC7EAA" w:rsidP="003B5B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7EAA">
              <w:rPr>
                <w:rFonts w:ascii="Times New Roman" w:hAnsi="Times New Roman" w:cs="Times New Roman"/>
                <w:sz w:val="28"/>
                <w:szCs w:val="28"/>
              </w:rPr>
              <w:t>200-400</w:t>
            </w:r>
          </w:p>
        </w:tc>
      </w:tr>
    </w:tbl>
    <w:p w14:paraId="3EFD3F39" w14:textId="50BD7F0A" w:rsidR="00B110E9" w:rsidRDefault="00B110E9" w:rsidP="003B5B0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0BF7E80" w14:textId="0CF58F81" w:rsidR="00CC7EAA" w:rsidRDefault="00CC7EAA" w:rsidP="003B5B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EAA">
        <w:rPr>
          <w:rFonts w:ascii="Times New Roman" w:hAnsi="Times New Roman" w:cs="Times New Roman"/>
          <w:b/>
          <w:sz w:val="28"/>
          <w:szCs w:val="28"/>
        </w:rPr>
        <w:t>Також обмежується кількість солі та цукру під час приготування страв і напоїв</w:t>
      </w:r>
    </w:p>
    <w:p w14:paraId="4323F509" w14:textId="557C3DC6" w:rsidR="006E2E3D" w:rsidRPr="006E2E3D" w:rsidRDefault="006E2E3D" w:rsidP="006E2E3D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2E3D">
        <w:rPr>
          <w:rFonts w:ascii="Times New Roman" w:hAnsi="Times New Roman" w:cs="Times New Roman"/>
          <w:b/>
          <w:sz w:val="32"/>
          <w:szCs w:val="32"/>
        </w:rPr>
        <w:t>Розраховано добову потребу в рідині для дітей різних вікових груп</w:t>
      </w:r>
    </w:p>
    <w:p w14:paraId="33F15FD8" w14:textId="77777777" w:rsidR="006E2E3D" w:rsidRDefault="006E2E3D" w:rsidP="00F0019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2E3D">
        <w:rPr>
          <w:rFonts w:ascii="Times New Roman" w:hAnsi="Times New Roman" w:cs="Times New Roman"/>
          <w:sz w:val="28"/>
          <w:szCs w:val="28"/>
        </w:rPr>
        <w:t xml:space="preserve"> • </w:t>
      </w:r>
      <w:r w:rsidRPr="006E2E3D">
        <w:rPr>
          <w:rFonts w:ascii="Times New Roman" w:hAnsi="Times New Roman" w:cs="Times New Roman"/>
          <w:b/>
          <w:sz w:val="28"/>
          <w:szCs w:val="28"/>
        </w:rPr>
        <w:t>Питна вода</w:t>
      </w:r>
      <w:r w:rsidRPr="006E2E3D">
        <w:rPr>
          <w:rFonts w:ascii="Times New Roman" w:hAnsi="Times New Roman" w:cs="Times New Roman"/>
          <w:sz w:val="28"/>
          <w:szCs w:val="28"/>
        </w:rPr>
        <w:t xml:space="preserve"> повинна бути </w:t>
      </w:r>
      <w:r w:rsidRPr="00BA4CA6">
        <w:rPr>
          <w:rFonts w:ascii="Times New Roman" w:hAnsi="Times New Roman" w:cs="Times New Roman"/>
          <w:b/>
          <w:i/>
          <w:sz w:val="28"/>
          <w:szCs w:val="28"/>
        </w:rPr>
        <w:t>постійно доступною</w:t>
      </w:r>
      <w:r w:rsidRPr="006E2E3D">
        <w:rPr>
          <w:rFonts w:ascii="Times New Roman" w:hAnsi="Times New Roman" w:cs="Times New Roman"/>
          <w:sz w:val="28"/>
          <w:szCs w:val="28"/>
        </w:rPr>
        <w:t xml:space="preserve"> у ЗДО під час вживання їжі та у будь-який інший час. </w:t>
      </w:r>
      <w:r w:rsidRPr="00BA4CA6">
        <w:rPr>
          <w:rFonts w:ascii="Times New Roman" w:hAnsi="Times New Roman" w:cs="Times New Roman"/>
          <w:b/>
          <w:i/>
          <w:sz w:val="28"/>
          <w:szCs w:val="28"/>
        </w:rPr>
        <w:t>Засновник і директор</w:t>
      </w:r>
      <w:r w:rsidRPr="006E2E3D">
        <w:rPr>
          <w:rFonts w:ascii="Times New Roman" w:hAnsi="Times New Roman" w:cs="Times New Roman"/>
          <w:sz w:val="28"/>
          <w:szCs w:val="28"/>
        </w:rPr>
        <w:t xml:space="preserve"> закладу </w:t>
      </w:r>
      <w:r w:rsidRPr="00BA4CA6">
        <w:rPr>
          <w:rFonts w:ascii="Times New Roman" w:hAnsi="Times New Roman" w:cs="Times New Roman"/>
          <w:b/>
          <w:i/>
          <w:sz w:val="28"/>
          <w:szCs w:val="28"/>
        </w:rPr>
        <w:t>повинні забезпечити</w:t>
      </w:r>
      <w:r w:rsidRPr="006E2E3D">
        <w:rPr>
          <w:rFonts w:ascii="Times New Roman" w:hAnsi="Times New Roman" w:cs="Times New Roman"/>
          <w:sz w:val="28"/>
          <w:szCs w:val="28"/>
        </w:rPr>
        <w:t xml:space="preserve"> дітей чистою та безпечною питною водою, що відповідає вимогам, встановленим МОЗ. </w:t>
      </w:r>
    </w:p>
    <w:p w14:paraId="0E2BEF7C" w14:textId="77777777" w:rsidR="006E2E3D" w:rsidRDefault="006E2E3D" w:rsidP="00F0019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2E3D">
        <w:rPr>
          <w:rFonts w:ascii="Times New Roman" w:hAnsi="Times New Roman" w:cs="Times New Roman"/>
          <w:sz w:val="28"/>
          <w:szCs w:val="28"/>
        </w:rPr>
        <w:t xml:space="preserve">• </w:t>
      </w:r>
      <w:r w:rsidRPr="006E2E3D">
        <w:rPr>
          <w:rFonts w:ascii="Times New Roman" w:hAnsi="Times New Roman" w:cs="Times New Roman"/>
          <w:b/>
          <w:sz w:val="28"/>
          <w:szCs w:val="28"/>
        </w:rPr>
        <w:t>Добова потреба</w:t>
      </w:r>
      <w:r w:rsidRPr="006E2E3D">
        <w:rPr>
          <w:rFonts w:ascii="Times New Roman" w:hAnsi="Times New Roman" w:cs="Times New Roman"/>
          <w:sz w:val="28"/>
          <w:szCs w:val="28"/>
        </w:rPr>
        <w:t xml:space="preserve"> в рідині для дітей різних вікових груп наведена у додатку 10 до норм харчування. </w:t>
      </w:r>
    </w:p>
    <w:p w14:paraId="438F11E4" w14:textId="6ED6121E" w:rsidR="006E2E3D" w:rsidRDefault="006E2E3D" w:rsidP="00F0019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2E3D">
        <w:rPr>
          <w:rFonts w:ascii="Times New Roman" w:hAnsi="Times New Roman" w:cs="Times New Roman"/>
          <w:sz w:val="28"/>
          <w:szCs w:val="28"/>
        </w:rPr>
        <w:t xml:space="preserve">• </w:t>
      </w:r>
      <w:r w:rsidRPr="006E2E3D">
        <w:rPr>
          <w:rFonts w:ascii="Times New Roman" w:hAnsi="Times New Roman" w:cs="Times New Roman"/>
          <w:b/>
          <w:sz w:val="28"/>
          <w:szCs w:val="28"/>
        </w:rPr>
        <w:t>Дозволено вживання</w:t>
      </w:r>
      <w:r w:rsidRPr="006E2E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E3D">
        <w:rPr>
          <w:rFonts w:ascii="Times New Roman" w:hAnsi="Times New Roman" w:cs="Times New Roman"/>
          <w:sz w:val="28"/>
          <w:szCs w:val="28"/>
        </w:rPr>
        <w:t>бутильованої</w:t>
      </w:r>
      <w:proofErr w:type="spellEnd"/>
      <w:r w:rsidRPr="006E2E3D">
        <w:rPr>
          <w:rFonts w:ascii="Times New Roman" w:hAnsi="Times New Roman" w:cs="Times New Roman"/>
          <w:sz w:val="28"/>
          <w:szCs w:val="28"/>
        </w:rPr>
        <w:t xml:space="preserve"> сертифікованої води.</w:t>
      </w:r>
    </w:p>
    <w:p w14:paraId="27A85B56" w14:textId="77777777" w:rsidR="00BA4CA6" w:rsidRDefault="00BA4CA6" w:rsidP="006E2E3D">
      <w:pPr>
        <w:pStyle w:val="a3"/>
      </w:pPr>
    </w:p>
    <w:p w14:paraId="4E51B609" w14:textId="5C5017C7" w:rsidR="00BA4CA6" w:rsidRDefault="00BA4CA6" w:rsidP="00BA4CA6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BA4CA6">
        <w:rPr>
          <w:rFonts w:ascii="Times New Roman" w:hAnsi="Times New Roman" w:cs="Times New Roman"/>
          <w:b/>
          <w:color w:val="C00000"/>
          <w:sz w:val="32"/>
          <w:szCs w:val="32"/>
        </w:rPr>
        <w:t>До уваги!</w:t>
      </w:r>
    </w:p>
    <w:p w14:paraId="07AD056A" w14:textId="77777777" w:rsidR="003C11D9" w:rsidRPr="00BA4CA6" w:rsidRDefault="003C11D9" w:rsidP="00BA4CA6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14:paraId="6397D1D2" w14:textId="77777777" w:rsidR="00BA4CA6" w:rsidRDefault="00BA4CA6" w:rsidP="00A72F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4CA6">
        <w:rPr>
          <w:rFonts w:ascii="Times New Roman" w:hAnsi="Times New Roman" w:cs="Times New Roman"/>
          <w:sz w:val="28"/>
          <w:szCs w:val="28"/>
        </w:rPr>
        <w:t xml:space="preserve">Маса порції солі, що наведена у </w:t>
      </w:r>
      <w:r w:rsidRPr="00BA4CA6">
        <w:rPr>
          <w:rFonts w:ascii="Times New Roman" w:hAnsi="Times New Roman" w:cs="Times New Roman"/>
          <w:b/>
          <w:i/>
          <w:color w:val="4472C4" w:themeColor="accent1"/>
          <w:sz w:val="28"/>
          <w:szCs w:val="28"/>
        </w:rPr>
        <w:t>додатках 5 і 9</w:t>
      </w:r>
      <w:r w:rsidRPr="00BA4CA6">
        <w:rPr>
          <w:rFonts w:ascii="Times New Roman" w:hAnsi="Times New Roman" w:cs="Times New Roman"/>
          <w:sz w:val="28"/>
          <w:szCs w:val="28"/>
        </w:rPr>
        <w:t xml:space="preserve">, застосовується з 1 січня 2023 року. Розрахунок додаткової норми солі для приготування готових страв у період з 1 вересня 2021 р. до 31 грудня 2022 р. проводиться відповідно до таблиці 6. </w:t>
      </w:r>
    </w:p>
    <w:p w14:paraId="6D1DAC2F" w14:textId="77777777" w:rsidR="00CD4AC2" w:rsidRDefault="00CD4AC2" w:rsidP="00A72F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B8C7CD4" w14:textId="70E06F60" w:rsidR="00B90F5E" w:rsidRDefault="00BA4CA6" w:rsidP="00A72F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4CA6">
        <w:rPr>
          <w:rFonts w:ascii="Times New Roman" w:hAnsi="Times New Roman" w:cs="Times New Roman"/>
          <w:sz w:val="28"/>
          <w:szCs w:val="28"/>
        </w:rPr>
        <w:t xml:space="preserve">До груп харчових продуктів не включені харчові продукти (борошно, дріжджі, спеції, прянощі, сухарі панірувальні, томатна паста, лимонна кислота, цукор ванільний, крохмаль, сода, оцет, хліб і яйця (як допоміжні інгредієнти для страв та виробів з м’яса або риби, або птиці, або сиру </w:t>
      </w:r>
      <w:proofErr w:type="spellStart"/>
      <w:r w:rsidRPr="00BA4CA6">
        <w:rPr>
          <w:rFonts w:ascii="Times New Roman" w:hAnsi="Times New Roman" w:cs="Times New Roman"/>
          <w:sz w:val="28"/>
          <w:szCs w:val="28"/>
        </w:rPr>
        <w:lastRenderedPageBreak/>
        <w:t>кисломочного</w:t>
      </w:r>
      <w:proofErr w:type="spellEnd"/>
      <w:r w:rsidRPr="00BA4CA6">
        <w:rPr>
          <w:rFonts w:ascii="Times New Roman" w:hAnsi="Times New Roman" w:cs="Times New Roman"/>
          <w:sz w:val="28"/>
          <w:szCs w:val="28"/>
        </w:rPr>
        <w:t xml:space="preserve">), гірчиця, хрін), що використовуються для приготування страв та видаються згідно із технологічною документацією на страви та вироби, що включені до примірного чотиритижневого сезонного меню. </w:t>
      </w:r>
    </w:p>
    <w:p w14:paraId="4F1B9999" w14:textId="77777777" w:rsidR="00CD4AC2" w:rsidRDefault="00CD4AC2" w:rsidP="00A72F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B7C3DCF" w14:textId="3678B098" w:rsidR="00B90F5E" w:rsidRDefault="00BA4CA6" w:rsidP="00A72F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4CA6">
        <w:rPr>
          <w:rFonts w:ascii="Times New Roman" w:hAnsi="Times New Roman" w:cs="Times New Roman"/>
          <w:sz w:val="28"/>
          <w:szCs w:val="28"/>
        </w:rPr>
        <w:t>У разі приготування хліба, страв та борошняних кулінарних виробів, харчові продукти, що використовуються для їх приготування, розраховуються згідно з технологічною документацією на страви та вироби, що включені до примірного чотиритижневого сезонного меню.</w:t>
      </w:r>
    </w:p>
    <w:p w14:paraId="58C7F1B1" w14:textId="77777777" w:rsidR="00B90F5E" w:rsidRDefault="00B90F5E" w:rsidP="00A72F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0869B63" w14:textId="770417FA" w:rsidR="00B90F5E" w:rsidRPr="00B90F5E" w:rsidRDefault="00BA4CA6" w:rsidP="00A72FB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B90F5E">
        <w:rPr>
          <w:rFonts w:ascii="Times New Roman" w:hAnsi="Times New Roman" w:cs="Times New Roman"/>
          <w:b/>
          <w:sz w:val="32"/>
          <w:szCs w:val="32"/>
        </w:rPr>
        <w:t xml:space="preserve">Визначено, як забезпечити харчуванням дітей з особливими дієтичними потребами </w:t>
      </w:r>
    </w:p>
    <w:p w14:paraId="3F511704" w14:textId="77777777" w:rsidR="004B0F42" w:rsidRDefault="00BA4CA6" w:rsidP="00A72FBB">
      <w:pPr>
        <w:pStyle w:val="a3"/>
        <w:spacing w:line="36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4B0F42">
        <w:rPr>
          <w:rFonts w:ascii="Times New Roman" w:hAnsi="Times New Roman" w:cs="Times New Roman"/>
          <w:b/>
          <w:i/>
          <w:sz w:val="28"/>
          <w:szCs w:val="28"/>
        </w:rPr>
        <w:t>Пунктом 10</w:t>
      </w:r>
      <w:r w:rsidRPr="00BA4CA6">
        <w:rPr>
          <w:rFonts w:ascii="Times New Roman" w:hAnsi="Times New Roman" w:cs="Times New Roman"/>
          <w:sz w:val="28"/>
          <w:szCs w:val="28"/>
        </w:rPr>
        <w:t xml:space="preserve"> Порядку встановлено, що засновник (засновники), керівники закладів освіти та закладів оздоровлення та відпочинку створюють умови для забезпечення харчування здобувачів освіти/дітей з особливими дієтичними потребами, у тому числі з непереносимістю </w:t>
      </w:r>
      <w:proofErr w:type="spellStart"/>
      <w:r w:rsidRPr="00BA4CA6">
        <w:rPr>
          <w:rFonts w:ascii="Times New Roman" w:hAnsi="Times New Roman" w:cs="Times New Roman"/>
          <w:sz w:val="28"/>
          <w:szCs w:val="28"/>
        </w:rPr>
        <w:t>глютену</w:t>
      </w:r>
      <w:proofErr w:type="spellEnd"/>
      <w:r w:rsidRPr="00BA4CA6">
        <w:rPr>
          <w:rFonts w:ascii="Times New Roman" w:hAnsi="Times New Roman" w:cs="Times New Roman"/>
          <w:sz w:val="28"/>
          <w:szCs w:val="28"/>
        </w:rPr>
        <w:t xml:space="preserve"> та лактози. </w:t>
      </w:r>
    </w:p>
    <w:p w14:paraId="285A4B75" w14:textId="77777777" w:rsidR="004B0F42" w:rsidRDefault="00BA4CA6" w:rsidP="00A72FBB">
      <w:pPr>
        <w:pStyle w:val="a3"/>
        <w:spacing w:line="36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BA4CA6">
        <w:rPr>
          <w:rFonts w:ascii="Times New Roman" w:hAnsi="Times New Roman" w:cs="Times New Roman"/>
          <w:sz w:val="28"/>
          <w:szCs w:val="28"/>
        </w:rPr>
        <w:t xml:space="preserve">Забезпечення таким харчуванням здійснюється за наявності медичної довідки, де зазначено особливі дієтичні потреби здобувача освіти/дитини із встановленням діагнозу. </w:t>
      </w:r>
    </w:p>
    <w:p w14:paraId="44F37EA4" w14:textId="77777777" w:rsidR="004B0F42" w:rsidRDefault="00BA4CA6" w:rsidP="00A72FBB">
      <w:pPr>
        <w:pStyle w:val="a3"/>
        <w:spacing w:line="36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BA4CA6">
        <w:rPr>
          <w:rFonts w:ascii="Times New Roman" w:hAnsi="Times New Roman" w:cs="Times New Roman"/>
          <w:sz w:val="28"/>
          <w:szCs w:val="28"/>
        </w:rPr>
        <w:t xml:space="preserve">Для здобувачів освіти/дітей, що потребують лікувального харчування (спеціальних харчових продуктів, дієтичних добавок, призначених для хворих на </w:t>
      </w:r>
      <w:proofErr w:type="spellStart"/>
      <w:r w:rsidRPr="00BA4CA6">
        <w:rPr>
          <w:rFonts w:ascii="Times New Roman" w:hAnsi="Times New Roman" w:cs="Times New Roman"/>
          <w:sz w:val="28"/>
          <w:szCs w:val="28"/>
        </w:rPr>
        <w:t>фенілкетонурію</w:t>
      </w:r>
      <w:proofErr w:type="spellEnd"/>
      <w:r w:rsidRPr="00BA4CA6">
        <w:rPr>
          <w:rFonts w:ascii="Times New Roman" w:hAnsi="Times New Roman" w:cs="Times New Roman"/>
          <w:sz w:val="28"/>
          <w:szCs w:val="28"/>
        </w:rPr>
        <w:t xml:space="preserve"> та інші вроджені порушення метаболізму), створюються умови для споживання такого харчування за заявою одного з батьків або інших законних представників. </w:t>
      </w:r>
    </w:p>
    <w:p w14:paraId="258205CE" w14:textId="4C4E32F8" w:rsidR="00BA4CA6" w:rsidRDefault="00BA4CA6" w:rsidP="00A72FBB">
      <w:pPr>
        <w:pStyle w:val="a3"/>
        <w:spacing w:line="36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BA4CA6">
        <w:rPr>
          <w:rFonts w:ascii="Times New Roman" w:hAnsi="Times New Roman" w:cs="Times New Roman"/>
          <w:sz w:val="28"/>
          <w:szCs w:val="28"/>
        </w:rPr>
        <w:t xml:space="preserve">Забезпечення таким харчуванням здійснюється відповідно до законодавства </w:t>
      </w:r>
      <w:r w:rsidRPr="004B0F42">
        <w:rPr>
          <w:rFonts w:ascii="Times New Roman" w:hAnsi="Times New Roman" w:cs="Times New Roman"/>
          <w:b/>
          <w:i/>
          <w:sz w:val="28"/>
          <w:szCs w:val="28"/>
        </w:rPr>
        <w:t>та не належить до обов’язків засновника</w:t>
      </w:r>
      <w:r w:rsidRPr="00BA4CA6">
        <w:rPr>
          <w:rFonts w:ascii="Times New Roman" w:hAnsi="Times New Roman" w:cs="Times New Roman"/>
          <w:sz w:val="28"/>
          <w:szCs w:val="28"/>
        </w:rPr>
        <w:t xml:space="preserve"> (засновників), </w:t>
      </w:r>
      <w:r w:rsidRPr="004B0F42">
        <w:rPr>
          <w:rFonts w:ascii="Times New Roman" w:hAnsi="Times New Roman" w:cs="Times New Roman"/>
          <w:b/>
          <w:i/>
          <w:sz w:val="28"/>
          <w:szCs w:val="28"/>
        </w:rPr>
        <w:t>керівників зазначених закладів</w:t>
      </w:r>
      <w:r w:rsidRPr="00BA4CA6">
        <w:rPr>
          <w:rFonts w:ascii="Times New Roman" w:hAnsi="Times New Roman" w:cs="Times New Roman"/>
          <w:sz w:val="28"/>
          <w:szCs w:val="28"/>
        </w:rPr>
        <w:t xml:space="preserve">. У разі прийняття рішення засновником (засновниками) таких закладів здобувачі освіти/діти, що потребують лікувального харчування (спеціальних харчових продуктів, дієтичних </w:t>
      </w:r>
      <w:r w:rsidRPr="00BA4CA6">
        <w:rPr>
          <w:rFonts w:ascii="Times New Roman" w:hAnsi="Times New Roman" w:cs="Times New Roman"/>
          <w:sz w:val="28"/>
          <w:szCs w:val="28"/>
        </w:rPr>
        <w:lastRenderedPageBreak/>
        <w:t xml:space="preserve">добавок, призначених для хворих на </w:t>
      </w:r>
      <w:proofErr w:type="spellStart"/>
      <w:r w:rsidRPr="00BA4CA6">
        <w:rPr>
          <w:rFonts w:ascii="Times New Roman" w:hAnsi="Times New Roman" w:cs="Times New Roman"/>
          <w:sz w:val="28"/>
          <w:szCs w:val="28"/>
        </w:rPr>
        <w:t>фенілкетонурію</w:t>
      </w:r>
      <w:proofErr w:type="spellEnd"/>
      <w:r w:rsidRPr="00BA4CA6">
        <w:rPr>
          <w:rFonts w:ascii="Times New Roman" w:hAnsi="Times New Roman" w:cs="Times New Roman"/>
          <w:sz w:val="28"/>
          <w:szCs w:val="28"/>
        </w:rPr>
        <w:t xml:space="preserve"> та інші вроджені порушення метаболізму), можуть забезпечуватися таким харчуванням.</w:t>
      </w:r>
    </w:p>
    <w:p w14:paraId="6F062251" w14:textId="595F6F8A" w:rsidR="004B0F42" w:rsidRDefault="004B0F42" w:rsidP="00A72FBB">
      <w:pPr>
        <w:pStyle w:val="a3"/>
        <w:spacing w:line="360" w:lineRule="auto"/>
        <w:ind w:left="502"/>
        <w:rPr>
          <w:rFonts w:ascii="Times New Roman" w:hAnsi="Times New Roman" w:cs="Times New Roman"/>
          <w:b/>
          <w:i/>
          <w:sz w:val="28"/>
          <w:szCs w:val="28"/>
        </w:rPr>
      </w:pPr>
    </w:p>
    <w:p w14:paraId="1E09EBC8" w14:textId="77777777" w:rsidR="00BC2EE0" w:rsidRDefault="004B0F42" w:rsidP="00A72FBB">
      <w:pPr>
        <w:pStyle w:val="a3"/>
        <w:spacing w:line="36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4B0F42">
        <w:rPr>
          <w:rFonts w:ascii="Times New Roman" w:hAnsi="Times New Roman" w:cs="Times New Roman"/>
          <w:b/>
          <w:i/>
          <w:sz w:val="28"/>
          <w:szCs w:val="28"/>
        </w:rPr>
        <w:t>У додатку 11</w:t>
      </w:r>
      <w:r w:rsidRPr="004B0F42">
        <w:rPr>
          <w:rFonts w:ascii="Times New Roman" w:hAnsi="Times New Roman" w:cs="Times New Roman"/>
          <w:sz w:val="28"/>
          <w:szCs w:val="28"/>
        </w:rPr>
        <w:t xml:space="preserve"> до норм харчування визначено особливості забезпечення харчуванням дітей з особливими дієтичними потребами. Зокрема, наведено причини особливих дієтичних потреб:</w:t>
      </w:r>
    </w:p>
    <w:p w14:paraId="0E2634B9" w14:textId="77777777" w:rsidR="00BC2EE0" w:rsidRDefault="004B0F42" w:rsidP="00A72FBB">
      <w:pPr>
        <w:pStyle w:val="a3"/>
        <w:spacing w:line="36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4B0F42">
        <w:rPr>
          <w:rFonts w:ascii="Times New Roman" w:hAnsi="Times New Roman" w:cs="Times New Roman"/>
          <w:sz w:val="28"/>
          <w:szCs w:val="28"/>
        </w:rPr>
        <w:t xml:space="preserve"> •цукровий діабет; </w:t>
      </w:r>
    </w:p>
    <w:p w14:paraId="15F912F9" w14:textId="77777777" w:rsidR="00BC2EE0" w:rsidRDefault="004B0F42" w:rsidP="00A72FBB">
      <w:pPr>
        <w:pStyle w:val="a3"/>
        <w:spacing w:line="36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4B0F42">
        <w:rPr>
          <w:rFonts w:ascii="Times New Roman" w:hAnsi="Times New Roman" w:cs="Times New Roman"/>
          <w:sz w:val="28"/>
          <w:szCs w:val="28"/>
        </w:rPr>
        <w:t xml:space="preserve">•харчова алергія; </w:t>
      </w:r>
    </w:p>
    <w:p w14:paraId="7A4D93FE" w14:textId="77777777" w:rsidR="00BC2EE0" w:rsidRDefault="004B0F42" w:rsidP="00A72FBB">
      <w:pPr>
        <w:pStyle w:val="a3"/>
        <w:spacing w:line="36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4B0F42">
        <w:rPr>
          <w:rFonts w:ascii="Times New Roman" w:hAnsi="Times New Roman" w:cs="Times New Roman"/>
          <w:sz w:val="28"/>
          <w:szCs w:val="28"/>
        </w:rPr>
        <w:t xml:space="preserve">•целіакія — непереносимість </w:t>
      </w:r>
      <w:proofErr w:type="spellStart"/>
      <w:r w:rsidRPr="004B0F42">
        <w:rPr>
          <w:rFonts w:ascii="Times New Roman" w:hAnsi="Times New Roman" w:cs="Times New Roman"/>
          <w:sz w:val="28"/>
          <w:szCs w:val="28"/>
        </w:rPr>
        <w:t>глютену</w:t>
      </w:r>
      <w:proofErr w:type="spellEnd"/>
      <w:r w:rsidRPr="004B0F4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916E51B" w14:textId="77777777" w:rsidR="00BC2EE0" w:rsidRDefault="004B0F42" w:rsidP="00A72FBB">
      <w:pPr>
        <w:pStyle w:val="a3"/>
        <w:spacing w:line="36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4B0F42">
        <w:rPr>
          <w:rFonts w:ascii="Times New Roman" w:hAnsi="Times New Roman" w:cs="Times New Roman"/>
          <w:sz w:val="28"/>
          <w:szCs w:val="28"/>
        </w:rPr>
        <w:t>•</w:t>
      </w:r>
      <w:proofErr w:type="spellStart"/>
      <w:r w:rsidRPr="004B0F42">
        <w:rPr>
          <w:rFonts w:ascii="Times New Roman" w:hAnsi="Times New Roman" w:cs="Times New Roman"/>
          <w:sz w:val="28"/>
          <w:szCs w:val="28"/>
        </w:rPr>
        <w:t>лактозна</w:t>
      </w:r>
      <w:proofErr w:type="spellEnd"/>
      <w:r w:rsidRPr="004B0F42">
        <w:rPr>
          <w:rFonts w:ascii="Times New Roman" w:hAnsi="Times New Roman" w:cs="Times New Roman"/>
          <w:sz w:val="28"/>
          <w:szCs w:val="28"/>
        </w:rPr>
        <w:t xml:space="preserve"> недостатність — непереносимість лактози; </w:t>
      </w:r>
    </w:p>
    <w:p w14:paraId="031E927F" w14:textId="0D336E30" w:rsidR="00BC2EE0" w:rsidRDefault="004B0F42" w:rsidP="00A72FBB">
      <w:pPr>
        <w:pStyle w:val="a3"/>
        <w:spacing w:line="36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4B0F42">
        <w:rPr>
          <w:rFonts w:ascii="Times New Roman" w:hAnsi="Times New Roman" w:cs="Times New Roman"/>
          <w:sz w:val="28"/>
          <w:szCs w:val="28"/>
        </w:rPr>
        <w:t xml:space="preserve">•вроджені порушення метаболізму — </w:t>
      </w:r>
      <w:proofErr w:type="spellStart"/>
      <w:r w:rsidRPr="004B0F42">
        <w:rPr>
          <w:rFonts w:ascii="Times New Roman" w:hAnsi="Times New Roman" w:cs="Times New Roman"/>
          <w:sz w:val="28"/>
          <w:szCs w:val="28"/>
        </w:rPr>
        <w:t>фенілкетонурія</w:t>
      </w:r>
      <w:proofErr w:type="spellEnd"/>
      <w:r w:rsidRPr="004B0F42">
        <w:rPr>
          <w:rFonts w:ascii="Times New Roman" w:hAnsi="Times New Roman" w:cs="Times New Roman"/>
          <w:sz w:val="28"/>
          <w:szCs w:val="28"/>
        </w:rPr>
        <w:t xml:space="preserve"> тощо.</w:t>
      </w:r>
    </w:p>
    <w:p w14:paraId="546371BB" w14:textId="77777777" w:rsidR="00BC2EE0" w:rsidRDefault="004B0F42" w:rsidP="00A72FBB">
      <w:pPr>
        <w:pStyle w:val="a3"/>
        <w:spacing w:line="36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4B0F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C397ED" w14:textId="77777777" w:rsidR="00BC2EE0" w:rsidRDefault="004B0F42" w:rsidP="00A72FBB">
      <w:pPr>
        <w:pStyle w:val="a3"/>
        <w:spacing w:line="276" w:lineRule="auto"/>
        <w:ind w:left="502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C2EE0">
        <w:rPr>
          <w:rFonts w:ascii="Times New Roman" w:hAnsi="Times New Roman" w:cs="Times New Roman"/>
          <w:b/>
          <w:i/>
          <w:sz w:val="28"/>
          <w:szCs w:val="28"/>
        </w:rPr>
        <w:t>Додаток 12</w:t>
      </w:r>
      <w:r w:rsidRPr="004B0F42">
        <w:rPr>
          <w:rFonts w:ascii="Times New Roman" w:hAnsi="Times New Roman" w:cs="Times New Roman"/>
          <w:sz w:val="28"/>
          <w:szCs w:val="28"/>
        </w:rPr>
        <w:t xml:space="preserve"> до норм харчування містить перелік харчових продуктів, які не містять </w:t>
      </w:r>
      <w:proofErr w:type="spellStart"/>
      <w:r w:rsidRPr="004B0F42">
        <w:rPr>
          <w:rFonts w:ascii="Times New Roman" w:hAnsi="Times New Roman" w:cs="Times New Roman"/>
          <w:sz w:val="28"/>
          <w:szCs w:val="28"/>
        </w:rPr>
        <w:t>глютену</w:t>
      </w:r>
      <w:proofErr w:type="spellEnd"/>
      <w:r w:rsidRPr="004B0F42">
        <w:rPr>
          <w:rFonts w:ascii="Times New Roman" w:hAnsi="Times New Roman" w:cs="Times New Roman"/>
          <w:sz w:val="28"/>
          <w:szCs w:val="28"/>
        </w:rPr>
        <w:t xml:space="preserve"> та які його містять й потрібно виключити із харчування у разі целіакії. </w:t>
      </w:r>
    </w:p>
    <w:bookmarkEnd w:id="0"/>
    <w:p w14:paraId="3D46F38C" w14:textId="3BA802EA" w:rsidR="004B0F42" w:rsidRDefault="004B0F42" w:rsidP="00A72FBB">
      <w:pPr>
        <w:pStyle w:val="a3"/>
        <w:spacing w:line="276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983A93">
        <w:rPr>
          <w:rFonts w:ascii="Times New Roman" w:hAnsi="Times New Roman" w:cs="Times New Roman"/>
          <w:b/>
          <w:i/>
          <w:sz w:val="28"/>
          <w:szCs w:val="28"/>
        </w:rPr>
        <w:t>У Додатку 13</w:t>
      </w:r>
      <w:r w:rsidRPr="004B0F42">
        <w:rPr>
          <w:rFonts w:ascii="Times New Roman" w:hAnsi="Times New Roman" w:cs="Times New Roman"/>
          <w:sz w:val="28"/>
          <w:szCs w:val="28"/>
        </w:rPr>
        <w:t xml:space="preserve"> до норм харчування є інформація про вміст речовин і готові страви/вироби, які призводять до алергічних реакцій або непереносимості. У таблиці наведені індекси алергенів або </w:t>
      </w:r>
      <w:proofErr w:type="spellStart"/>
      <w:r w:rsidRPr="004B0F42">
        <w:rPr>
          <w:rFonts w:ascii="Times New Roman" w:hAnsi="Times New Roman" w:cs="Times New Roman"/>
          <w:sz w:val="28"/>
          <w:szCs w:val="28"/>
        </w:rPr>
        <w:t>непереносимих</w:t>
      </w:r>
      <w:proofErr w:type="spellEnd"/>
      <w:r w:rsidRPr="004B0F42">
        <w:rPr>
          <w:rFonts w:ascii="Times New Roman" w:hAnsi="Times New Roman" w:cs="Times New Roman"/>
          <w:sz w:val="28"/>
          <w:szCs w:val="28"/>
        </w:rPr>
        <w:t xml:space="preserve"> речовин і подана їх розшифровка. Інформацію про наявність у складі готової страви/виробу алергену або </w:t>
      </w:r>
      <w:proofErr w:type="spellStart"/>
      <w:r w:rsidRPr="004B0F42">
        <w:rPr>
          <w:rFonts w:ascii="Times New Roman" w:hAnsi="Times New Roman" w:cs="Times New Roman"/>
          <w:sz w:val="28"/>
          <w:szCs w:val="28"/>
        </w:rPr>
        <w:t>непереносимої</w:t>
      </w:r>
      <w:proofErr w:type="spellEnd"/>
      <w:r w:rsidRPr="004B0F42">
        <w:rPr>
          <w:rFonts w:ascii="Times New Roman" w:hAnsi="Times New Roman" w:cs="Times New Roman"/>
          <w:sz w:val="28"/>
          <w:szCs w:val="28"/>
        </w:rPr>
        <w:t xml:space="preserve"> речовини потрібно обов’язково зазначити в меню відповідним індексом у дужках після назви готової страви/виробу (наприклад, сирники із сметаною (Л, МП), що вказує на наявність у страві лактози та молочних продуктів). Інформацію з розшифровкою індексів алергенів або </w:t>
      </w:r>
      <w:proofErr w:type="spellStart"/>
      <w:r w:rsidRPr="004B0F42">
        <w:rPr>
          <w:rFonts w:ascii="Times New Roman" w:hAnsi="Times New Roman" w:cs="Times New Roman"/>
          <w:sz w:val="28"/>
          <w:szCs w:val="28"/>
        </w:rPr>
        <w:t>непереносимих</w:t>
      </w:r>
      <w:proofErr w:type="spellEnd"/>
      <w:r w:rsidRPr="004B0F42">
        <w:rPr>
          <w:rFonts w:ascii="Times New Roman" w:hAnsi="Times New Roman" w:cs="Times New Roman"/>
          <w:sz w:val="28"/>
          <w:szCs w:val="28"/>
        </w:rPr>
        <w:t xml:space="preserve"> речовин слід розмістити біля меню.</w:t>
      </w:r>
    </w:p>
    <w:p w14:paraId="01E736BE" w14:textId="77777777" w:rsidR="00BC2EE0" w:rsidRDefault="00BC2EE0" w:rsidP="00A72FBB">
      <w:pPr>
        <w:pStyle w:val="a3"/>
        <w:spacing w:line="276" w:lineRule="auto"/>
        <w:ind w:left="502"/>
      </w:pPr>
    </w:p>
    <w:p w14:paraId="0CD7B1CA" w14:textId="49CC3C7E" w:rsidR="00BC2EE0" w:rsidRDefault="00BC2EE0" w:rsidP="00A72FBB">
      <w:pPr>
        <w:pStyle w:val="a3"/>
        <w:spacing w:line="360" w:lineRule="auto"/>
        <w:ind w:left="502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BC2EE0">
        <w:rPr>
          <w:rFonts w:ascii="Times New Roman" w:hAnsi="Times New Roman" w:cs="Times New Roman"/>
          <w:b/>
          <w:color w:val="C00000"/>
          <w:sz w:val="36"/>
          <w:szCs w:val="36"/>
        </w:rPr>
        <w:t>До уваги!</w:t>
      </w:r>
    </w:p>
    <w:p w14:paraId="37849E1B" w14:textId="129F85AB" w:rsidR="00BC2EE0" w:rsidRPr="00BC2EE0" w:rsidRDefault="00BC2EE0" w:rsidP="00A72FBB">
      <w:pPr>
        <w:pStyle w:val="a3"/>
        <w:spacing w:line="360" w:lineRule="auto"/>
        <w:ind w:left="502"/>
        <w:rPr>
          <w:rFonts w:ascii="Times New Roman" w:hAnsi="Times New Roman" w:cs="Times New Roman"/>
          <w:b/>
          <w:i/>
          <w:sz w:val="28"/>
          <w:szCs w:val="28"/>
        </w:rPr>
      </w:pPr>
      <w:r w:rsidRPr="00BC2EE0">
        <w:rPr>
          <w:rFonts w:ascii="Times New Roman" w:hAnsi="Times New Roman" w:cs="Times New Roman"/>
          <w:sz w:val="28"/>
          <w:szCs w:val="28"/>
        </w:rPr>
        <w:t xml:space="preserve">За ініціативи Всеукраїнської громадської організації «Асоціація працівників дошкільної освіти» організовано робочу групу з розробки чотиритижневого сезонного меню для ЗДО та технологічних карток до нього. У її складі - представники МОЗ, МОН, Національного університету харчових технологій, керівники, медичні сестри з дієтичного харчування закладів дошкільної освіти та технологи громадського харчування Вінницької, Волинської, Дніпропетровської, Донецької, Житомирської, </w:t>
      </w:r>
      <w:r w:rsidRPr="00BC2EE0">
        <w:rPr>
          <w:rFonts w:ascii="Times New Roman" w:hAnsi="Times New Roman" w:cs="Times New Roman"/>
          <w:sz w:val="28"/>
          <w:szCs w:val="28"/>
        </w:rPr>
        <w:lastRenderedPageBreak/>
        <w:t>Запорізької, Київської, Сумської, Чернівецької областей. Нині розроблено більше 100 технологічних карток за усіма видами страв та проходить їх апробація приготування на різному технологічному обладнанні.</w:t>
      </w:r>
    </w:p>
    <w:sectPr w:rsidR="00BC2EE0" w:rsidRPr="00BC2EE0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F2968" w14:textId="77777777" w:rsidR="004332FF" w:rsidRDefault="004332FF" w:rsidP="00A72FBB">
      <w:pPr>
        <w:spacing w:after="0" w:line="240" w:lineRule="auto"/>
      </w:pPr>
      <w:r>
        <w:separator/>
      </w:r>
    </w:p>
  </w:endnote>
  <w:endnote w:type="continuationSeparator" w:id="0">
    <w:p w14:paraId="504F0853" w14:textId="77777777" w:rsidR="004332FF" w:rsidRDefault="004332FF" w:rsidP="00A72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9350285"/>
      <w:docPartObj>
        <w:docPartGallery w:val="Page Numbers (Bottom of Page)"/>
        <w:docPartUnique/>
      </w:docPartObj>
    </w:sdtPr>
    <w:sdtContent>
      <w:p w14:paraId="34453B5B" w14:textId="0EAD81E5" w:rsidR="00A72FBB" w:rsidRDefault="00A72FB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4475ED" w14:textId="77777777" w:rsidR="00A72FBB" w:rsidRDefault="00A72FB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57D14" w14:textId="77777777" w:rsidR="004332FF" w:rsidRDefault="004332FF" w:rsidP="00A72FBB">
      <w:pPr>
        <w:spacing w:after="0" w:line="240" w:lineRule="auto"/>
      </w:pPr>
      <w:r>
        <w:separator/>
      </w:r>
    </w:p>
  </w:footnote>
  <w:footnote w:type="continuationSeparator" w:id="0">
    <w:p w14:paraId="2EF5791B" w14:textId="77777777" w:rsidR="004332FF" w:rsidRDefault="004332FF" w:rsidP="00A72F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E363AE"/>
    <w:multiLevelType w:val="hybridMultilevel"/>
    <w:tmpl w:val="932C9D3A"/>
    <w:lvl w:ilvl="0" w:tplc="478076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E6C2A"/>
    <w:multiLevelType w:val="hybridMultilevel"/>
    <w:tmpl w:val="B9E8833C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C9A251F"/>
    <w:multiLevelType w:val="hybridMultilevel"/>
    <w:tmpl w:val="549A01A2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DCA"/>
    <w:rsid w:val="0014677C"/>
    <w:rsid w:val="00171436"/>
    <w:rsid w:val="001A2E33"/>
    <w:rsid w:val="002019DF"/>
    <w:rsid w:val="002057E1"/>
    <w:rsid w:val="00241EB0"/>
    <w:rsid w:val="00246117"/>
    <w:rsid w:val="0026577E"/>
    <w:rsid w:val="00291E9E"/>
    <w:rsid w:val="00386A1A"/>
    <w:rsid w:val="003B5B0F"/>
    <w:rsid w:val="003C11D9"/>
    <w:rsid w:val="004332FF"/>
    <w:rsid w:val="004A6C8D"/>
    <w:rsid w:val="004B0F42"/>
    <w:rsid w:val="006C5CFA"/>
    <w:rsid w:val="006E2E3D"/>
    <w:rsid w:val="007D57AD"/>
    <w:rsid w:val="00983A93"/>
    <w:rsid w:val="00A06DCA"/>
    <w:rsid w:val="00A262E8"/>
    <w:rsid w:val="00A72FBB"/>
    <w:rsid w:val="00B110E9"/>
    <w:rsid w:val="00B24D95"/>
    <w:rsid w:val="00B90F5E"/>
    <w:rsid w:val="00BA4CA6"/>
    <w:rsid w:val="00BA575B"/>
    <w:rsid w:val="00BC2EE0"/>
    <w:rsid w:val="00C021E5"/>
    <w:rsid w:val="00C6000F"/>
    <w:rsid w:val="00CA0EB9"/>
    <w:rsid w:val="00CA740E"/>
    <w:rsid w:val="00CC7EAA"/>
    <w:rsid w:val="00CD4AC2"/>
    <w:rsid w:val="00E37055"/>
    <w:rsid w:val="00F0019D"/>
    <w:rsid w:val="00F112D7"/>
    <w:rsid w:val="00F14C21"/>
    <w:rsid w:val="00F8323C"/>
    <w:rsid w:val="00FA3562"/>
    <w:rsid w:val="00FA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C6F62"/>
  <w15:chartTrackingRefBased/>
  <w15:docId w15:val="{97202EBA-DF51-4B3F-911D-04DF41E17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117"/>
    <w:pPr>
      <w:ind w:left="720"/>
      <w:contextualSpacing/>
    </w:pPr>
  </w:style>
  <w:style w:type="table" w:styleId="a4">
    <w:name w:val="Table Grid"/>
    <w:basedOn w:val="a1"/>
    <w:uiPriority w:val="39"/>
    <w:rsid w:val="00B11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72F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A72FBB"/>
  </w:style>
  <w:style w:type="paragraph" w:styleId="a7">
    <w:name w:val="footer"/>
    <w:basedOn w:val="a"/>
    <w:link w:val="a8"/>
    <w:uiPriority w:val="99"/>
    <w:unhideWhenUsed/>
    <w:rsid w:val="00A72F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A72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8</Pages>
  <Words>7173</Words>
  <Characters>4090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26</cp:revision>
  <dcterms:created xsi:type="dcterms:W3CDTF">2024-03-25T13:03:00Z</dcterms:created>
  <dcterms:modified xsi:type="dcterms:W3CDTF">2024-03-25T15:20:00Z</dcterms:modified>
</cp:coreProperties>
</file>